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Администрация</w:t>
      </w:r>
    </w:p>
    <w:p w:rsidR="00D922DE" w:rsidRPr="004F5D57" w:rsidRDefault="00D922DE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Толстихинского сельсовета</w:t>
      </w:r>
    </w:p>
    <w:p w:rsidR="006858C2" w:rsidRPr="004F5D57" w:rsidRDefault="006858C2" w:rsidP="006858C2">
      <w:pPr>
        <w:pStyle w:val="FR2"/>
        <w:spacing w:line="216" w:lineRule="auto"/>
        <w:ind w:left="1440"/>
        <w:rPr>
          <w:rFonts w:ascii="Arial" w:hAnsi="Arial" w:cs="Arial"/>
          <w:b w:val="0"/>
          <w:sz w:val="24"/>
          <w:szCs w:val="24"/>
        </w:rPr>
      </w:pPr>
      <w:r w:rsidRPr="004F5D57">
        <w:rPr>
          <w:rFonts w:ascii="Arial" w:hAnsi="Arial" w:cs="Arial"/>
          <w:b w:val="0"/>
          <w:sz w:val="24"/>
          <w:szCs w:val="24"/>
        </w:rPr>
        <w:t>Уярского района</w:t>
      </w:r>
    </w:p>
    <w:p w:rsidR="006858C2" w:rsidRPr="004F5D57" w:rsidRDefault="006858C2" w:rsidP="006858C2">
      <w:pPr>
        <w:pStyle w:val="FR1"/>
        <w:rPr>
          <w:rFonts w:ascii="Arial" w:hAnsi="Arial" w:cs="Arial"/>
          <w:sz w:val="24"/>
          <w:szCs w:val="24"/>
        </w:rPr>
      </w:pPr>
      <w:proofErr w:type="gramStart"/>
      <w:r w:rsidRPr="004F5D57">
        <w:rPr>
          <w:rFonts w:ascii="Arial" w:hAnsi="Arial" w:cs="Arial"/>
          <w:sz w:val="24"/>
          <w:szCs w:val="24"/>
        </w:rPr>
        <w:t>П</w:t>
      </w:r>
      <w:proofErr w:type="gramEnd"/>
      <w:r w:rsidRPr="004F5D5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01790F" w:rsidRPr="004F5D57" w:rsidRDefault="00737DE4" w:rsidP="0001790F">
      <w:pPr>
        <w:pStyle w:val="FR1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13.11</w:t>
      </w:r>
      <w:r w:rsidR="00A46305">
        <w:rPr>
          <w:rFonts w:ascii="Arial" w:hAnsi="Arial" w:cs="Arial"/>
          <w:b w:val="0"/>
          <w:sz w:val="24"/>
          <w:szCs w:val="24"/>
        </w:rPr>
        <w:t>.</w:t>
      </w:r>
      <w:r w:rsidR="000E2994" w:rsidRPr="004F5D57">
        <w:rPr>
          <w:rFonts w:ascii="Arial" w:hAnsi="Arial" w:cs="Arial"/>
          <w:b w:val="0"/>
          <w:sz w:val="24"/>
          <w:szCs w:val="24"/>
        </w:rPr>
        <w:t>202</w:t>
      </w:r>
      <w:r w:rsidR="00E05B3C">
        <w:rPr>
          <w:rFonts w:ascii="Arial" w:hAnsi="Arial" w:cs="Arial"/>
          <w:b w:val="0"/>
          <w:sz w:val="24"/>
          <w:szCs w:val="24"/>
        </w:rPr>
        <w:t xml:space="preserve">4 </w:t>
      </w:r>
      <w:r w:rsidR="006858C2" w:rsidRPr="004F5D57">
        <w:rPr>
          <w:rFonts w:ascii="Arial" w:hAnsi="Arial" w:cs="Arial"/>
          <w:b w:val="0"/>
          <w:sz w:val="24"/>
          <w:szCs w:val="24"/>
        </w:rPr>
        <w:t>г</w:t>
      </w:r>
      <w:r w:rsidR="0007335A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="006858C2" w:rsidRPr="004F5D57">
        <w:rPr>
          <w:rFonts w:ascii="Arial" w:hAnsi="Arial" w:cs="Arial"/>
          <w:b w:val="0"/>
          <w:sz w:val="24"/>
          <w:szCs w:val="24"/>
        </w:rPr>
        <w:t xml:space="preserve">   с</w:t>
      </w:r>
      <w:proofErr w:type="gramStart"/>
      <w:r w:rsidR="006858C2" w:rsidRPr="004F5D57">
        <w:rPr>
          <w:rFonts w:ascii="Arial" w:hAnsi="Arial" w:cs="Arial"/>
          <w:b w:val="0"/>
          <w:sz w:val="24"/>
          <w:szCs w:val="24"/>
        </w:rPr>
        <w:t>.Т</w:t>
      </w:r>
      <w:proofErr w:type="gramEnd"/>
      <w:r w:rsidR="006858C2" w:rsidRPr="004F5D57">
        <w:rPr>
          <w:rFonts w:ascii="Arial" w:hAnsi="Arial" w:cs="Arial"/>
          <w:b w:val="0"/>
          <w:sz w:val="24"/>
          <w:szCs w:val="24"/>
        </w:rPr>
        <w:t xml:space="preserve">олстихино  </w:t>
      </w:r>
      <w:r w:rsidR="0007335A">
        <w:rPr>
          <w:rFonts w:ascii="Arial" w:hAnsi="Arial" w:cs="Arial"/>
          <w:b w:val="0"/>
          <w:sz w:val="24"/>
          <w:szCs w:val="24"/>
        </w:rPr>
        <w:t xml:space="preserve">                                      </w:t>
      </w:r>
      <w:r w:rsidR="009A2F10" w:rsidRPr="004F5D57">
        <w:rPr>
          <w:rFonts w:ascii="Arial" w:hAnsi="Arial" w:cs="Arial"/>
          <w:b w:val="0"/>
          <w:sz w:val="24"/>
          <w:szCs w:val="24"/>
        </w:rPr>
        <w:t xml:space="preserve">№ </w:t>
      </w:r>
      <w:r>
        <w:rPr>
          <w:rFonts w:ascii="Arial" w:hAnsi="Arial" w:cs="Arial"/>
          <w:b w:val="0"/>
          <w:sz w:val="24"/>
          <w:szCs w:val="24"/>
        </w:rPr>
        <w:t>113-П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4"/>
        <w:gridCol w:w="4785"/>
      </w:tblGrid>
      <w:tr w:rsidR="006858C2" w:rsidRPr="004F5D57" w:rsidTr="00363237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805984" w:rsidRDefault="00805984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858C2" w:rsidRPr="004F5D57" w:rsidRDefault="006858C2" w:rsidP="00C765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5D57">
              <w:rPr>
                <w:rFonts w:ascii="Arial" w:hAnsi="Arial" w:cs="Arial"/>
                <w:sz w:val="24"/>
                <w:szCs w:val="24"/>
              </w:rPr>
              <w:t xml:space="preserve">Об утверждении муниципальной программы Толстихинского сельсовета Уярского района </w:t>
            </w:r>
            <w:r w:rsidR="00E05B3C">
              <w:rPr>
                <w:rFonts w:ascii="Arial" w:hAnsi="Arial" w:cs="Arial"/>
                <w:sz w:val="24"/>
                <w:szCs w:val="24"/>
              </w:rPr>
              <w:t>"</w:t>
            </w:r>
            <w:r w:rsidRPr="004F5D57">
              <w:rPr>
                <w:rFonts w:ascii="Arial" w:hAnsi="Arial" w:cs="Arial"/>
                <w:sz w:val="24"/>
                <w:szCs w:val="24"/>
              </w:rPr>
              <w:t>Поселок наш родной – МО Толстихинский сельсовет</w:t>
            </w:r>
            <w:r w:rsidR="00E05B3C">
              <w:rPr>
                <w:rFonts w:ascii="Arial" w:hAnsi="Arial" w:cs="Arial"/>
                <w:sz w:val="24"/>
                <w:szCs w:val="24"/>
              </w:rPr>
              <w:t xml:space="preserve">"             </w:t>
            </w:r>
            <w:r w:rsidRPr="004F5D57">
              <w:rPr>
                <w:rFonts w:ascii="Arial" w:hAnsi="Arial" w:cs="Arial"/>
                <w:sz w:val="24"/>
                <w:szCs w:val="24"/>
              </w:rPr>
              <w:t xml:space="preserve"> на 20</w:t>
            </w:r>
            <w:r w:rsidR="00BF085C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E05B3C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4F5D57">
              <w:rPr>
                <w:rFonts w:ascii="Arial" w:hAnsi="Arial" w:cs="Arial"/>
                <w:sz w:val="24"/>
                <w:szCs w:val="24"/>
              </w:rPr>
              <w:t>год и плановый период 20</w:t>
            </w:r>
            <w:r w:rsidR="00FD611F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E05B3C">
              <w:rPr>
                <w:rFonts w:ascii="Arial" w:hAnsi="Arial" w:cs="Arial"/>
                <w:sz w:val="24"/>
                <w:szCs w:val="24"/>
              </w:rPr>
              <w:t>6</w:t>
            </w:r>
            <w:r w:rsidRPr="004F5D57">
              <w:rPr>
                <w:rFonts w:ascii="Arial" w:hAnsi="Arial" w:cs="Arial"/>
                <w:sz w:val="24"/>
                <w:szCs w:val="24"/>
              </w:rPr>
              <w:t>-20</w:t>
            </w:r>
            <w:r w:rsidR="000E2994" w:rsidRPr="004F5D57">
              <w:rPr>
                <w:rFonts w:ascii="Arial" w:hAnsi="Arial" w:cs="Arial"/>
                <w:sz w:val="24"/>
                <w:szCs w:val="24"/>
              </w:rPr>
              <w:t>2</w:t>
            </w:r>
            <w:r w:rsidR="00E05B3C">
              <w:rPr>
                <w:rFonts w:ascii="Arial" w:hAnsi="Arial" w:cs="Arial"/>
                <w:sz w:val="24"/>
                <w:szCs w:val="24"/>
              </w:rPr>
              <w:t>7</w:t>
            </w:r>
            <w:r w:rsidR="00097B58" w:rsidRPr="004F5D57">
              <w:rPr>
                <w:rFonts w:ascii="Arial" w:hAnsi="Arial" w:cs="Arial"/>
                <w:sz w:val="24"/>
                <w:szCs w:val="24"/>
              </w:rPr>
              <w:t>гг.</w:t>
            </w:r>
          </w:p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858C2" w:rsidRPr="004F5D57" w:rsidRDefault="006858C2" w:rsidP="00363237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</w:p>
        </w:tc>
      </w:tr>
    </w:tbl>
    <w:p w:rsidR="0059500C" w:rsidRPr="004F5D57" w:rsidRDefault="00E05B3C" w:rsidP="00ED5A8C">
      <w:pPr>
        <w:spacing w:after="0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Руководствуясь</w:t>
      </w:r>
      <w:r w:rsidR="0059500C" w:rsidRPr="004F5D57">
        <w:rPr>
          <w:rFonts w:ascii="Arial" w:eastAsiaTheme="minorHAnsi" w:hAnsi="Arial" w:cs="Arial"/>
          <w:sz w:val="24"/>
          <w:szCs w:val="24"/>
        </w:rPr>
        <w:t xml:space="preserve"> статьей 179 Бюджетного кодекса Р</w:t>
      </w:r>
      <w:r>
        <w:rPr>
          <w:rFonts w:ascii="Arial" w:eastAsiaTheme="minorHAnsi" w:hAnsi="Arial" w:cs="Arial"/>
          <w:sz w:val="24"/>
          <w:szCs w:val="24"/>
        </w:rPr>
        <w:t xml:space="preserve">оссийской </w:t>
      </w:r>
      <w:r w:rsidR="0059500C" w:rsidRPr="004F5D57">
        <w:rPr>
          <w:rFonts w:ascii="Arial" w:eastAsiaTheme="minorHAnsi" w:hAnsi="Arial" w:cs="Arial"/>
          <w:sz w:val="24"/>
          <w:szCs w:val="24"/>
        </w:rPr>
        <w:t>Ф</w:t>
      </w:r>
      <w:r>
        <w:rPr>
          <w:rFonts w:ascii="Arial" w:eastAsiaTheme="minorHAnsi" w:hAnsi="Arial" w:cs="Arial"/>
          <w:sz w:val="24"/>
          <w:szCs w:val="24"/>
        </w:rPr>
        <w:t>едерации</w:t>
      </w:r>
      <w:r w:rsidR="0059500C" w:rsidRPr="004F5D57">
        <w:rPr>
          <w:rFonts w:ascii="Arial" w:eastAsiaTheme="minorHAnsi" w:hAnsi="Arial" w:cs="Arial"/>
          <w:sz w:val="24"/>
          <w:szCs w:val="24"/>
        </w:rPr>
        <w:t>,</w:t>
      </w:r>
      <w:r w:rsidR="000E2994" w:rsidRPr="004F5D57">
        <w:rPr>
          <w:rFonts w:ascii="Arial" w:eastAsiaTheme="minorHAnsi" w:hAnsi="Arial" w:cs="Arial"/>
          <w:sz w:val="24"/>
          <w:szCs w:val="24"/>
        </w:rPr>
        <w:t>п</w:t>
      </w:r>
      <w:r w:rsidR="0059500C" w:rsidRPr="004F5D57">
        <w:rPr>
          <w:rFonts w:ascii="Arial" w:eastAsiaTheme="minorHAnsi" w:hAnsi="Arial" w:cs="Arial"/>
          <w:sz w:val="24"/>
          <w:szCs w:val="24"/>
        </w:rPr>
        <w:t xml:space="preserve">остановлением администрации Толстихинского сельсовета Уярского района от 14.09.2013 г. № 87-П (в редакции от 05.12.2016 № 120-П) </w:t>
      </w:r>
      <w:r>
        <w:rPr>
          <w:rFonts w:ascii="Arial" w:eastAsiaTheme="minorHAnsi" w:hAnsi="Arial" w:cs="Arial"/>
          <w:sz w:val="24"/>
          <w:szCs w:val="24"/>
        </w:rPr>
        <w:t>"</w:t>
      </w:r>
      <w:r w:rsidR="0059500C" w:rsidRPr="004F5D57">
        <w:rPr>
          <w:rFonts w:ascii="Arial" w:eastAsiaTheme="minorHAnsi" w:hAnsi="Arial" w:cs="Arial"/>
          <w:sz w:val="24"/>
          <w:szCs w:val="24"/>
        </w:rPr>
        <w:t>Об утверждении Порядка принятия решений о разработке муниципальных программ Толстихинского сельсовета, их формировании и реализации</w:t>
      </w:r>
      <w:r>
        <w:rPr>
          <w:rFonts w:ascii="Arial" w:eastAsiaTheme="minorHAnsi" w:hAnsi="Arial" w:cs="Arial"/>
          <w:sz w:val="24"/>
          <w:szCs w:val="24"/>
        </w:rPr>
        <w:t>"</w:t>
      </w:r>
      <w:r w:rsidR="00220F53" w:rsidRPr="004F5D57">
        <w:rPr>
          <w:rFonts w:ascii="Arial" w:eastAsiaTheme="minorHAnsi" w:hAnsi="Arial" w:cs="Arial"/>
          <w:sz w:val="24"/>
          <w:szCs w:val="24"/>
        </w:rPr>
        <w:t xml:space="preserve">,постановлением администрации Толстихинского сельсовета Уярского района от </w:t>
      </w:r>
      <w:r w:rsidR="00BF085C" w:rsidRPr="004F5D57">
        <w:rPr>
          <w:rFonts w:ascii="Arial" w:eastAsiaTheme="minorHAnsi" w:hAnsi="Arial" w:cs="Arial"/>
          <w:sz w:val="24"/>
          <w:szCs w:val="24"/>
        </w:rPr>
        <w:t>19.08</w:t>
      </w:r>
      <w:r w:rsidR="00BD7D5D" w:rsidRPr="004F5D57">
        <w:rPr>
          <w:rFonts w:ascii="Arial" w:eastAsiaTheme="minorHAnsi" w:hAnsi="Arial" w:cs="Arial"/>
          <w:sz w:val="24"/>
          <w:szCs w:val="24"/>
        </w:rPr>
        <w:t>.</w:t>
      </w:r>
      <w:r w:rsidR="00BF085C" w:rsidRPr="004F5D57">
        <w:rPr>
          <w:rFonts w:ascii="Arial" w:eastAsiaTheme="minorHAnsi" w:hAnsi="Arial" w:cs="Arial"/>
          <w:sz w:val="24"/>
          <w:szCs w:val="24"/>
        </w:rPr>
        <w:t>2021</w:t>
      </w:r>
      <w:r w:rsidR="00220F53" w:rsidRPr="004F5D57">
        <w:rPr>
          <w:rFonts w:ascii="Arial" w:eastAsiaTheme="minorHAnsi" w:hAnsi="Arial" w:cs="Arial"/>
          <w:sz w:val="24"/>
          <w:szCs w:val="24"/>
        </w:rPr>
        <w:t xml:space="preserve"> г. № </w:t>
      </w:r>
      <w:r w:rsidR="00BF085C" w:rsidRPr="004F5D57">
        <w:rPr>
          <w:rFonts w:ascii="Arial" w:eastAsiaTheme="minorHAnsi" w:hAnsi="Arial" w:cs="Arial"/>
          <w:sz w:val="24"/>
          <w:szCs w:val="24"/>
        </w:rPr>
        <w:t>54</w:t>
      </w:r>
      <w:r w:rsidR="00BD7D5D" w:rsidRPr="004F5D57">
        <w:rPr>
          <w:rFonts w:ascii="Arial" w:eastAsiaTheme="minorHAnsi" w:hAnsi="Arial" w:cs="Arial"/>
          <w:sz w:val="24"/>
          <w:szCs w:val="24"/>
        </w:rPr>
        <w:t xml:space="preserve">-П </w:t>
      </w:r>
      <w:r>
        <w:rPr>
          <w:rFonts w:ascii="Arial" w:eastAsiaTheme="minorHAnsi" w:hAnsi="Arial" w:cs="Arial"/>
          <w:sz w:val="24"/>
          <w:szCs w:val="24"/>
        </w:rPr>
        <w:t>"</w:t>
      </w:r>
      <w:r w:rsidR="00BD7D5D" w:rsidRPr="004F5D57">
        <w:rPr>
          <w:rFonts w:ascii="Arial" w:eastAsiaTheme="minorHAnsi" w:hAnsi="Arial" w:cs="Arial"/>
          <w:sz w:val="24"/>
          <w:szCs w:val="24"/>
        </w:rPr>
        <w:t>Об утверждении перечня муниципальных программ</w:t>
      </w:r>
      <w:r>
        <w:rPr>
          <w:rFonts w:ascii="Arial" w:eastAsiaTheme="minorHAnsi" w:hAnsi="Arial" w:cs="Arial"/>
          <w:sz w:val="24"/>
          <w:szCs w:val="24"/>
        </w:rPr>
        <w:t>"</w:t>
      </w:r>
      <w:r w:rsidR="00BD7D5D" w:rsidRPr="004F5D57">
        <w:rPr>
          <w:rFonts w:ascii="Arial" w:eastAsiaTheme="minorHAnsi" w:hAnsi="Arial" w:cs="Arial"/>
          <w:sz w:val="24"/>
          <w:szCs w:val="24"/>
        </w:rPr>
        <w:t xml:space="preserve">, </w:t>
      </w:r>
      <w:r>
        <w:rPr>
          <w:rFonts w:ascii="Arial" w:eastAsiaTheme="minorHAnsi" w:hAnsi="Arial" w:cs="Arial"/>
          <w:sz w:val="24"/>
          <w:szCs w:val="24"/>
        </w:rPr>
        <w:t>в целях</w:t>
      </w:r>
      <w:r w:rsidR="00BD7D5D" w:rsidRPr="004F5D57">
        <w:rPr>
          <w:rFonts w:ascii="Arial" w:eastAsiaTheme="minorHAnsi" w:hAnsi="Arial" w:cs="Arial"/>
          <w:sz w:val="24"/>
          <w:szCs w:val="24"/>
        </w:rPr>
        <w:t xml:space="preserve"> формирования бюджета Толстихинского се</w:t>
      </w:r>
      <w:r w:rsidR="00BF085C" w:rsidRPr="004F5D57">
        <w:rPr>
          <w:rFonts w:ascii="Arial" w:eastAsiaTheme="minorHAnsi" w:hAnsi="Arial" w:cs="Arial"/>
          <w:sz w:val="24"/>
          <w:szCs w:val="24"/>
        </w:rPr>
        <w:t>льсовета Уярского района на 202</w:t>
      </w:r>
      <w:r>
        <w:rPr>
          <w:rFonts w:ascii="Arial" w:eastAsiaTheme="minorHAnsi" w:hAnsi="Arial" w:cs="Arial"/>
          <w:sz w:val="24"/>
          <w:szCs w:val="24"/>
        </w:rPr>
        <w:t>5</w:t>
      </w:r>
      <w:r w:rsidR="00BF085C" w:rsidRPr="004F5D57">
        <w:rPr>
          <w:rFonts w:ascii="Arial" w:eastAsiaTheme="minorHAnsi" w:hAnsi="Arial" w:cs="Arial"/>
          <w:sz w:val="24"/>
          <w:szCs w:val="24"/>
        </w:rPr>
        <w:t xml:space="preserve"> год и плановый период 202</w:t>
      </w:r>
      <w:r>
        <w:rPr>
          <w:rFonts w:ascii="Arial" w:eastAsiaTheme="minorHAnsi" w:hAnsi="Arial" w:cs="Arial"/>
          <w:sz w:val="24"/>
          <w:szCs w:val="24"/>
        </w:rPr>
        <w:t>6</w:t>
      </w:r>
      <w:r w:rsidR="00FD611F" w:rsidRPr="004F5D57">
        <w:rPr>
          <w:rFonts w:ascii="Arial" w:eastAsiaTheme="minorHAnsi" w:hAnsi="Arial" w:cs="Arial"/>
          <w:sz w:val="24"/>
          <w:szCs w:val="24"/>
        </w:rPr>
        <w:t>-202</w:t>
      </w:r>
      <w:r>
        <w:rPr>
          <w:rFonts w:ascii="Arial" w:eastAsiaTheme="minorHAnsi" w:hAnsi="Arial" w:cs="Arial"/>
          <w:sz w:val="24"/>
          <w:szCs w:val="24"/>
        </w:rPr>
        <w:t>7</w:t>
      </w:r>
      <w:r w:rsidR="00BD7D5D" w:rsidRPr="004F5D57">
        <w:rPr>
          <w:rFonts w:ascii="Arial" w:eastAsiaTheme="minorHAnsi" w:hAnsi="Arial" w:cs="Arial"/>
          <w:sz w:val="24"/>
          <w:szCs w:val="24"/>
        </w:rPr>
        <w:t xml:space="preserve"> гг</w:t>
      </w:r>
      <w:r w:rsidR="00731112" w:rsidRPr="004F5D57">
        <w:rPr>
          <w:rFonts w:ascii="Arial" w:eastAsiaTheme="minorHAnsi" w:hAnsi="Arial" w:cs="Arial"/>
          <w:sz w:val="24"/>
          <w:szCs w:val="24"/>
        </w:rPr>
        <w:t>.</w:t>
      </w:r>
    </w:p>
    <w:p w:rsidR="0059500C" w:rsidRPr="004F5D57" w:rsidRDefault="0059500C" w:rsidP="00ED5A8C">
      <w:pPr>
        <w:spacing w:after="0"/>
        <w:rPr>
          <w:rFonts w:ascii="Arial" w:eastAsiaTheme="minorHAnsi" w:hAnsi="Arial" w:cs="Arial"/>
          <w:b/>
          <w:sz w:val="24"/>
          <w:szCs w:val="24"/>
        </w:rPr>
      </w:pPr>
      <w:r w:rsidRPr="004F5D57">
        <w:rPr>
          <w:rFonts w:ascii="Arial" w:eastAsiaTheme="minorHAnsi" w:hAnsi="Arial" w:cs="Arial"/>
          <w:b/>
          <w:sz w:val="24"/>
          <w:szCs w:val="24"/>
        </w:rPr>
        <w:t>ПОСТАНОВЛЯЮ:</w:t>
      </w:r>
    </w:p>
    <w:p w:rsidR="006C705B" w:rsidRPr="00DA7FD0" w:rsidRDefault="00220F53" w:rsidP="00ED5A8C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DA7FD0">
        <w:rPr>
          <w:rFonts w:ascii="Arial" w:eastAsiaTheme="minorHAnsi" w:hAnsi="Arial" w:cs="Arial"/>
          <w:sz w:val="24"/>
          <w:szCs w:val="24"/>
        </w:rPr>
        <w:t>1. Утв</w:t>
      </w:r>
      <w:r w:rsidR="00DA7FD0" w:rsidRPr="00DA7FD0">
        <w:rPr>
          <w:rFonts w:ascii="Arial" w:eastAsiaTheme="minorHAnsi" w:hAnsi="Arial" w:cs="Arial"/>
          <w:sz w:val="24"/>
          <w:szCs w:val="24"/>
        </w:rPr>
        <w:t xml:space="preserve">ердить муниципальную программу </w:t>
      </w:r>
      <w:r w:rsidR="006E46B3">
        <w:rPr>
          <w:rFonts w:ascii="Arial" w:eastAsiaTheme="minorHAnsi" w:hAnsi="Arial" w:cs="Arial"/>
          <w:sz w:val="24"/>
          <w:szCs w:val="24"/>
        </w:rPr>
        <w:t xml:space="preserve">Толстихинского сельсовета Уярского района </w:t>
      </w:r>
      <w:r w:rsidR="00DA7FD0" w:rsidRPr="00DA7FD0">
        <w:rPr>
          <w:rFonts w:ascii="Arial" w:eastAsiaTheme="minorHAnsi" w:hAnsi="Arial" w:cs="Arial"/>
          <w:sz w:val="24"/>
          <w:szCs w:val="24"/>
        </w:rPr>
        <w:t>"</w:t>
      </w:r>
      <w:r w:rsidRPr="00DA7FD0">
        <w:rPr>
          <w:rFonts w:ascii="Arial" w:hAnsi="Arial" w:cs="Arial"/>
          <w:sz w:val="24"/>
          <w:szCs w:val="24"/>
        </w:rPr>
        <w:t>Поселок наш родной – МО Толстихинский сельсовет</w:t>
      </w:r>
      <w:r w:rsidR="00DA7FD0" w:rsidRPr="00DA7FD0">
        <w:rPr>
          <w:rFonts w:ascii="Arial" w:hAnsi="Arial" w:cs="Arial"/>
          <w:sz w:val="24"/>
          <w:szCs w:val="24"/>
        </w:rPr>
        <w:t>"</w:t>
      </w:r>
      <w:r w:rsidRPr="00DA7FD0">
        <w:rPr>
          <w:rFonts w:ascii="Arial" w:hAnsi="Arial" w:cs="Arial"/>
          <w:sz w:val="24"/>
          <w:szCs w:val="24"/>
        </w:rPr>
        <w:t xml:space="preserve"> на 202</w:t>
      </w:r>
      <w:r w:rsidR="00DA7FD0" w:rsidRPr="00DA7FD0">
        <w:rPr>
          <w:rFonts w:ascii="Arial" w:hAnsi="Arial" w:cs="Arial"/>
          <w:sz w:val="24"/>
          <w:szCs w:val="24"/>
        </w:rPr>
        <w:t>5</w:t>
      </w:r>
      <w:r w:rsidR="00BF085C" w:rsidRPr="00DA7FD0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DA7FD0" w:rsidRPr="00DA7FD0">
        <w:rPr>
          <w:rFonts w:ascii="Arial" w:hAnsi="Arial" w:cs="Arial"/>
          <w:sz w:val="24"/>
          <w:szCs w:val="24"/>
        </w:rPr>
        <w:t>6</w:t>
      </w:r>
      <w:r w:rsidR="00BF085C" w:rsidRPr="00DA7FD0">
        <w:rPr>
          <w:rFonts w:ascii="Arial" w:hAnsi="Arial" w:cs="Arial"/>
          <w:sz w:val="24"/>
          <w:szCs w:val="24"/>
        </w:rPr>
        <w:t>-202</w:t>
      </w:r>
      <w:r w:rsidR="00DA7FD0" w:rsidRPr="00DA7FD0">
        <w:rPr>
          <w:rFonts w:ascii="Arial" w:hAnsi="Arial" w:cs="Arial"/>
          <w:sz w:val="24"/>
          <w:szCs w:val="24"/>
        </w:rPr>
        <w:t>7</w:t>
      </w:r>
      <w:r w:rsidRPr="00DA7FD0">
        <w:rPr>
          <w:rFonts w:ascii="Arial" w:hAnsi="Arial" w:cs="Arial"/>
          <w:sz w:val="24"/>
          <w:szCs w:val="24"/>
        </w:rPr>
        <w:t xml:space="preserve"> гг. согласно приложению к настоящему постановлению.</w:t>
      </w:r>
    </w:p>
    <w:p w:rsidR="006858C2" w:rsidRPr="00DA7FD0" w:rsidRDefault="00220F53" w:rsidP="00ED5A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A7FD0">
        <w:rPr>
          <w:rFonts w:ascii="Arial" w:hAnsi="Arial" w:cs="Arial"/>
          <w:sz w:val="24"/>
          <w:szCs w:val="24"/>
        </w:rPr>
        <w:t>2</w:t>
      </w:r>
      <w:r w:rsidR="006858C2" w:rsidRPr="00DA7FD0">
        <w:rPr>
          <w:rFonts w:ascii="Arial" w:hAnsi="Arial" w:cs="Arial"/>
          <w:sz w:val="24"/>
          <w:szCs w:val="24"/>
        </w:rPr>
        <w:t>.</w:t>
      </w:r>
      <w:r w:rsidRPr="00DA7FD0">
        <w:rPr>
          <w:rFonts w:ascii="Arial" w:hAnsi="Arial" w:cs="Arial"/>
          <w:sz w:val="24"/>
          <w:szCs w:val="24"/>
        </w:rPr>
        <w:t>П</w:t>
      </w:r>
      <w:r w:rsidR="006858C2" w:rsidRPr="00DA7FD0">
        <w:rPr>
          <w:rFonts w:ascii="Arial" w:hAnsi="Arial" w:cs="Arial"/>
          <w:sz w:val="24"/>
          <w:szCs w:val="24"/>
        </w:rPr>
        <w:t xml:space="preserve">остановление вступает в силу на следующий день после дня его официального опубликования </w:t>
      </w:r>
      <w:r w:rsidR="00BF085C" w:rsidRPr="00DA7FD0">
        <w:rPr>
          <w:rFonts w:ascii="Arial" w:hAnsi="Arial" w:cs="Arial"/>
          <w:sz w:val="24"/>
          <w:szCs w:val="24"/>
        </w:rPr>
        <w:t>в местном печатном ор</w:t>
      </w:r>
      <w:r w:rsidR="00DA7FD0" w:rsidRPr="00DA7FD0">
        <w:rPr>
          <w:rFonts w:ascii="Arial" w:hAnsi="Arial" w:cs="Arial"/>
          <w:sz w:val="24"/>
          <w:szCs w:val="24"/>
        </w:rPr>
        <w:t>гане Толстихинского сельсовета "</w:t>
      </w:r>
      <w:r w:rsidR="00BF085C" w:rsidRPr="00DA7FD0">
        <w:rPr>
          <w:rFonts w:ascii="Arial" w:hAnsi="Arial" w:cs="Arial"/>
          <w:sz w:val="24"/>
          <w:szCs w:val="24"/>
        </w:rPr>
        <w:t>Вестник Толстихинского сельсовета</w:t>
      </w:r>
      <w:r w:rsidR="00DA7FD0" w:rsidRPr="00DA7FD0">
        <w:rPr>
          <w:rFonts w:ascii="Arial" w:hAnsi="Arial" w:cs="Arial"/>
          <w:sz w:val="24"/>
          <w:szCs w:val="24"/>
        </w:rPr>
        <w:t>"</w:t>
      </w:r>
      <w:r w:rsidR="00BF085C" w:rsidRPr="00DA7FD0">
        <w:rPr>
          <w:rFonts w:ascii="Arial" w:hAnsi="Arial" w:cs="Arial"/>
          <w:sz w:val="24"/>
          <w:szCs w:val="24"/>
        </w:rPr>
        <w:t xml:space="preserve"> и подлежит опубликованию на официальном сайте администрации Толстихинского сельсовета в сети Интернет </w:t>
      </w:r>
      <w:hyperlink r:id="rId4" w:history="1">
        <w:r w:rsidR="005A6A4F" w:rsidRPr="00DA7FD0">
          <w:rPr>
            <w:rStyle w:val="a7"/>
            <w:rFonts w:ascii="Arial" w:hAnsi="Arial" w:cs="Arial"/>
            <w:sz w:val="24"/>
            <w:szCs w:val="24"/>
          </w:rPr>
          <w:t>/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https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://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tolstixino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-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r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04.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gosweb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.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gosuslugi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.</w:t>
        </w:r>
        <w:r w:rsidR="005A6A4F" w:rsidRPr="00DA7FD0">
          <w:rPr>
            <w:rStyle w:val="a7"/>
            <w:rFonts w:ascii="Arial" w:hAnsi="Arial" w:cs="Arial"/>
            <w:sz w:val="24"/>
            <w:szCs w:val="24"/>
            <w:lang w:val="en-US"/>
          </w:rPr>
          <w:t>ru</w:t>
        </w:r>
        <w:r w:rsidR="005A6A4F" w:rsidRPr="00DA7FD0">
          <w:rPr>
            <w:rStyle w:val="a7"/>
            <w:rFonts w:ascii="Arial" w:hAnsi="Arial" w:cs="Arial"/>
            <w:sz w:val="24"/>
            <w:szCs w:val="24"/>
          </w:rPr>
          <w:t>/</w:t>
        </w:r>
      </w:hyperlink>
      <w:r w:rsidR="005A6A4F" w:rsidRPr="00DA7FD0">
        <w:rPr>
          <w:rFonts w:ascii="Arial" w:hAnsi="Arial" w:cs="Arial"/>
          <w:sz w:val="24"/>
          <w:szCs w:val="24"/>
          <w:u w:val="single"/>
        </w:rPr>
        <w:t>.</w:t>
      </w:r>
    </w:p>
    <w:p w:rsidR="00A737B8" w:rsidRPr="00DA7FD0" w:rsidRDefault="00A737B8" w:rsidP="00ED5A8C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DA7FD0">
        <w:rPr>
          <w:rFonts w:ascii="Arial" w:hAnsi="Arial" w:cs="Arial"/>
          <w:sz w:val="24"/>
          <w:szCs w:val="24"/>
        </w:rPr>
        <w:t>3</w:t>
      </w:r>
      <w:r w:rsidR="00363237" w:rsidRPr="00DA7FD0">
        <w:rPr>
          <w:rFonts w:ascii="Arial" w:hAnsi="Arial" w:cs="Arial"/>
          <w:sz w:val="24"/>
          <w:szCs w:val="24"/>
        </w:rPr>
        <w:t>.</w:t>
      </w:r>
      <w:r w:rsidRPr="00DA7FD0">
        <w:rPr>
          <w:rFonts w:ascii="Arial" w:hAnsi="Arial" w:cs="Arial"/>
          <w:sz w:val="24"/>
          <w:szCs w:val="24"/>
        </w:rPr>
        <w:t xml:space="preserve">В связи с вступлением в силу данного постановления, постановление от </w:t>
      </w:r>
      <w:r w:rsidR="00FD611F" w:rsidRPr="00DA7FD0">
        <w:rPr>
          <w:rFonts w:ascii="Arial" w:hAnsi="Arial" w:cs="Arial"/>
          <w:sz w:val="24"/>
          <w:szCs w:val="24"/>
        </w:rPr>
        <w:t>2</w:t>
      </w:r>
      <w:r w:rsidR="00DA7FD0" w:rsidRPr="00DA7FD0">
        <w:rPr>
          <w:rFonts w:ascii="Arial" w:hAnsi="Arial" w:cs="Arial"/>
          <w:sz w:val="24"/>
          <w:szCs w:val="24"/>
        </w:rPr>
        <w:t>5</w:t>
      </w:r>
      <w:r w:rsidR="0036290E" w:rsidRPr="00DA7FD0">
        <w:rPr>
          <w:rFonts w:ascii="Arial" w:hAnsi="Arial" w:cs="Arial"/>
          <w:sz w:val="24"/>
          <w:szCs w:val="24"/>
        </w:rPr>
        <w:t>.10.20</w:t>
      </w:r>
      <w:r w:rsidR="008B14E8" w:rsidRPr="00DA7FD0">
        <w:rPr>
          <w:rFonts w:ascii="Arial" w:hAnsi="Arial" w:cs="Arial"/>
          <w:sz w:val="24"/>
          <w:szCs w:val="24"/>
        </w:rPr>
        <w:t>2</w:t>
      </w:r>
      <w:r w:rsidR="00DA7FD0" w:rsidRPr="00DA7FD0">
        <w:rPr>
          <w:rFonts w:ascii="Arial" w:hAnsi="Arial" w:cs="Arial"/>
          <w:sz w:val="24"/>
          <w:szCs w:val="24"/>
        </w:rPr>
        <w:t>3</w:t>
      </w:r>
      <w:r w:rsidR="0036290E" w:rsidRPr="00DA7FD0">
        <w:rPr>
          <w:rFonts w:ascii="Arial" w:hAnsi="Arial" w:cs="Arial"/>
          <w:sz w:val="24"/>
          <w:szCs w:val="24"/>
        </w:rPr>
        <w:t xml:space="preserve"> г № </w:t>
      </w:r>
      <w:r w:rsidR="00DA7FD0" w:rsidRPr="00DA7FD0">
        <w:rPr>
          <w:rFonts w:ascii="Arial" w:hAnsi="Arial" w:cs="Arial"/>
          <w:sz w:val="24"/>
          <w:szCs w:val="24"/>
        </w:rPr>
        <w:t>98</w:t>
      </w:r>
      <w:r w:rsidR="008B14E8" w:rsidRPr="00DA7FD0">
        <w:rPr>
          <w:rFonts w:ascii="Arial" w:hAnsi="Arial" w:cs="Arial"/>
          <w:sz w:val="24"/>
          <w:szCs w:val="24"/>
        </w:rPr>
        <w:t>-П</w:t>
      </w:r>
      <w:r w:rsidR="0036290E" w:rsidRPr="00DA7FD0">
        <w:rPr>
          <w:rFonts w:ascii="Arial" w:hAnsi="Arial" w:cs="Arial"/>
          <w:sz w:val="24"/>
          <w:szCs w:val="24"/>
        </w:rPr>
        <w:t xml:space="preserve"> (в ред.</w:t>
      </w:r>
      <w:r w:rsidR="00FD611F" w:rsidRPr="00DA7FD0">
        <w:rPr>
          <w:rFonts w:ascii="Arial" w:hAnsi="Arial" w:cs="Arial"/>
          <w:sz w:val="24"/>
          <w:szCs w:val="24"/>
        </w:rPr>
        <w:t xml:space="preserve"> от </w:t>
      </w:r>
      <w:r w:rsidR="005A6A4F" w:rsidRPr="00DA7FD0">
        <w:rPr>
          <w:rFonts w:ascii="Arial" w:hAnsi="Arial" w:cs="Arial"/>
          <w:sz w:val="24"/>
          <w:szCs w:val="24"/>
        </w:rPr>
        <w:t>1</w:t>
      </w:r>
      <w:r w:rsidR="00DA7FD0" w:rsidRPr="00DA7FD0">
        <w:rPr>
          <w:rFonts w:ascii="Arial" w:hAnsi="Arial" w:cs="Arial"/>
          <w:sz w:val="24"/>
          <w:szCs w:val="24"/>
        </w:rPr>
        <w:t>3</w:t>
      </w:r>
      <w:r w:rsidR="005A6A4F" w:rsidRPr="00DA7FD0">
        <w:rPr>
          <w:rFonts w:ascii="Arial" w:hAnsi="Arial" w:cs="Arial"/>
          <w:sz w:val="24"/>
          <w:szCs w:val="24"/>
        </w:rPr>
        <w:t>.12.202</w:t>
      </w:r>
      <w:r w:rsidR="00DA7FD0" w:rsidRPr="00DA7FD0">
        <w:rPr>
          <w:rFonts w:ascii="Arial" w:hAnsi="Arial" w:cs="Arial"/>
          <w:sz w:val="24"/>
          <w:szCs w:val="24"/>
        </w:rPr>
        <w:t>3</w:t>
      </w:r>
      <w:r w:rsidR="00FD611F" w:rsidRPr="00DA7FD0">
        <w:rPr>
          <w:rFonts w:ascii="Arial" w:hAnsi="Arial" w:cs="Arial"/>
          <w:sz w:val="24"/>
          <w:szCs w:val="24"/>
        </w:rPr>
        <w:t xml:space="preserve"> № </w:t>
      </w:r>
      <w:r w:rsidR="005A6A4F" w:rsidRPr="00DA7FD0">
        <w:rPr>
          <w:rFonts w:ascii="Arial" w:hAnsi="Arial" w:cs="Arial"/>
          <w:sz w:val="24"/>
          <w:szCs w:val="24"/>
        </w:rPr>
        <w:t>11</w:t>
      </w:r>
      <w:r w:rsidR="00DA7FD0" w:rsidRPr="00DA7FD0">
        <w:rPr>
          <w:rFonts w:ascii="Arial" w:hAnsi="Arial" w:cs="Arial"/>
          <w:sz w:val="24"/>
          <w:szCs w:val="24"/>
        </w:rPr>
        <w:t>3</w:t>
      </w:r>
      <w:r w:rsidR="00737DE4">
        <w:rPr>
          <w:rFonts w:ascii="Arial" w:hAnsi="Arial" w:cs="Arial"/>
          <w:sz w:val="24"/>
          <w:szCs w:val="24"/>
        </w:rPr>
        <w:t>-П;</w:t>
      </w:r>
      <w:r w:rsidR="0036290E" w:rsidRPr="00DA7FD0">
        <w:rPr>
          <w:rFonts w:ascii="Arial" w:hAnsi="Arial" w:cs="Arial"/>
          <w:sz w:val="24"/>
          <w:szCs w:val="24"/>
        </w:rPr>
        <w:t xml:space="preserve"> от </w:t>
      </w:r>
      <w:r w:rsidR="00DA7FD0" w:rsidRPr="00DA7FD0">
        <w:rPr>
          <w:rFonts w:ascii="Arial" w:hAnsi="Arial" w:cs="Arial"/>
          <w:sz w:val="24"/>
          <w:szCs w:val="24"/>
        </w:rPr>
        <w:t>3</w:t>
      </w:r>
      <w:r w:rsidR="005A6A4F" w:rsidRPr="00DA7FD0">
        <w:rPr>
          <w:rFonts w:ascii="Arial" w:hAnsi="Arial" w:cs="Arial"/>
          <w:sz w:val="24"/>
          <w:szCs w:val="24"/>
        </w:rPr>
        <w:t>1.0</w:t>
      </w:r>
      <w:r w:rsidR="00DA7FD0" w:rsidRPr="00DA7FD0">
        <w:rPr>
          <w:rFonts w:ascii="Arial" w:hAnsi="Arial" w:cs="Arial"/>
          <w:sz w:val="24"/>
          <w:szCs w:val="24"/>
        </w:rPr>
        <w:t>1</w:t>
      </w:r>
      <w:r w:rsidR="005A6A4F" w:rsidRPr="00DA7FD0">
        <w:rPr>
          <w:rFonts w:ascii="Arial" w:hAnsi="Arial" w:cs="Arial"/>
          <w:sz w:val="24"/>
          <w:szCs w:val="24"/>
        </w:rPr>
        <w:t>.202</w:t>
      </w:r>
      <w:r w:rsidR="00DA7FD0" w:rsidRPr="00DA7FD0">
        <w:rPr>
          <w:rFonts w:ascii="Arial" w:hAnsi="Arial" w:cs="Arial"/>
          <w:sz w:val="24"/>
          <w:szCs w:val="24"/>
        </w:rPr>
        <w:t>4</w:t>
      </w:r>
      <w:r w:rsidR="0036290E" w:rsidRPr="00DA7FD0">
        <w:rPr>
          <w:rFonts w:ascii="Arial" w:hAnsi="Arial" w:cs="Arial"/>
          <w:sz w:val="24"/>
          <w:szCs w:val="24"/>
        </w:rPr>
        <w:t xml:space="preserve"> № </w:t>
      </w:r>
      <w:r w:rsidR="005A6A4F" w:rsidRPr="00DA7FD0">
        <w:rPr>
          <w:rFonts w:ascii="Arial" w:hAnsi="Arial" w:cs="Arial"/>
          <w:sz w:val="24"/>
          <w:szCs w:val="24"/>
        </w:rPr>
        <w:t>1</w:t>
      </w:r>
      <w:r w:rsidR="00DA7FD0" w:rsidRPr="00DA7FD0">
        <w:rPr>
          <w:rFonts w:ascii="Arial" w:hAnsi="Arial" w:cs="Arial"/>
          <w:sz w:val="24"/>
          <w:szCs w:val="24"/>
        </w:rPr>
        <w:t>7</w:t>
      </w:r>
      <w:r w:rsidR="008B14E8" w:rsidRPr="00DA7FD0">
        <w:rPr>
          <w:rFonts w:ascii="Arial" w:hAnsi="Arial" w:cs="Arial"/>
          <w:sz w:val="24"/>
          <w:szCs w:val="24"/>
        </w:rPr>
        <w:t>-П</w:t>
      </w:r>
      <w:r w:rsidR="00737DE4">
        <w:rPr>
          <w:rFonts w:ascii="Arial" w:hAnsi="Arial" w:cs="Arial"/>
          <w:sz w:val="24"/>
          <w:szCs w:val="24"/>
        </w:rPr>
        <w:t>;</w:t>
      </w:r>
      <w:r w:rsidR="0036290E" w:rsidRPr="00DA7FD0">
        <w:rPr>
          <w:rFonts w:ascii="Arial" w:hAnsi="Arial" w:cs="Arial"/>
          <w:sz w:val="24"/>
          <w:szCs w:val="24"/>
        </w:rPr>
        <w:t xml:space="preserve"> от </w:t>
      </w:r>
      <w:r w:rsidR="005A6A4F" w:rsidRPr="00DA7FD0">
        <w:rPr>
          <w:rFonts w:ascii="Arial" w:hAnsi="Arial" w:cs="Arial"/>
          <w:sz w:val="24"/>
          <w:szCs w:val="24"/>
        </w:rPr>
        <w:t>2</w:t>
      </w:r>
      <w:r w:rsidR="00DA7FD0" w:rsidRPr="00DA7FD0">
        <w:rPr>
          <w:rFonts w:ascii="Arial" w:hAnsi="Arial" w:cs="Arial"/>
          <w:sz w:val="24"/>
          <w:szCs w:val="24"/>
        </w:rPr>
        <w:t>7</w:t>
      </w:r>
      <w:r w:rsidR="005A6A4F" w:rsidRPr="00DA7FD0">
        <w:rPr>
          <w:rFonts w:ascii="Arial" w:hAnsi="Arial" w:cs="Arial"/>
          <w:sz w:val="24"/>
          <w:szCs w:val="24"/>
        </w:rPr>
        <w:t>.0</w:t>
      </w:r>
      <w:r w:rsidR="00DA7FD0" w:rsidRPr="00DA7FD0">
        <w:rPr>
          <w:rFonts w:ascii="Arial" w:hAnsi="Arial" w:cs="Arial"/>
          <w:sz w:val="24"/>
          <w:szCs w:val="24"/>
        </w:rPr>
        <w:t>2</w:t>
      </w:r>
      <w:r w:rsidR="005A6A4F" w:rsidRPr="00DA7FD0">
        <w:rPr>
          <w:rFonts w:ascii="Arial" w:hAnsi="Arial" w:cs="Arial"/>
          <w:sz w:val="24"/>
          <w:szCs w:val="24"/>
        </w:rPr>
        <w:t>.202</w:t>
      </w:r>
      <w:r w:rsidR="00DA7FD0" w:rsidRPr="00DA7FD0">
        <w:rPr>
          <w:rFonts w:ascii="Arial" w:hAnsi="Arial" w:cs="Arial"/>
          <w:sz w:val="24"/>
          <w:szCs w:val="24"/>
        </w:rPr>
        <w:t>4</w:t>
      </w:r>
      <w:r w:rsidR="0036290E" w:rsidRPr="00DA7FD0">
        <w:rPr>
          <w:rFonts w:ascii="Arial" w:hAnsi="Arial" w:cs="Arial"/>
          <w:sz w:val="24"/>
          <w:szCs w:val="24"/>
        </w:rPr>
        <w:t xml:space="preserve"> № </w:t>
      </w:r>
      <w:r w:rsidR="00DA7FD0" w:rsidRPr="00DA7FD0">
        <w:rPr>
          <w:rFonts w:ascii="Arial" w:hAnsi="Arial" w:cs="Arial"/>
          <w:sz w:val="24"/>
          <w:szCs w:val="24"/>
        </w:rPr>
        <w:t>27</w:t>
      </w:r>
      <w:r w:rsidR="008B14E8" w:rsidRPr="00DA7FD0">
        <w:rPr>
          <w:rFonts w:ascii="Arial" w:hAnsi="Arial" w:cs="Arial"/>
          <w:sz w:val="24"/>
          <w:szCs w:val="24"/>
        </w:rPr>
        <w:t>-П</w:t>
      </w:r>
      <w:r w:rsidR="00737DE4">
        <w:rPr>
          <w:rFonts w:ascii="Arial" w:hAnsi="Arial" w:cs="Arial"/>
          <w:sz w:val="24"/>
          <w:szCs w:val="24"/>
        </w:rPr>
        <w:t>;</w:t>
      </w:r>
      <w:r w:rsidR="005A6A4F" w:rsidRPr="00DA7FD0">
        <w:rPr>
          <w:rFonts w:ascii="Arial" w:hAnsi="Arial" w:cs="Arial"/>
          <w:sz w:val="24"/>
          <w:szCs w:val="24"/>
        </w:rPr>
        <w:t xml:space="preserve"> от </w:t>
      </w:r>
      <w:r w:rsidR="00DA7FD0" w:rsidRPr="00DA7FD0">
        <w:rPr>
          <w:rFonts w:ascii="Arial" w:hAnsi="Arial" w:cs="Arial"/>
          <w:sz w:val="24"/>
          <w:szCs w:val="24"/>
        </w:rPr>
        <w:t>08</w:t>
      </w:r>
      <w:r w:rsidR="005A6A4F" w:rsidRPr="00DA7FD0">
        <w:rPr>
          <w:rFonts w:ascii="Arial" w:hAnsi="Arial" w:cs="Arial"/>
          <w:sz w:val="24"/>
          <w:szCs w:val="24"/>
        </w:rPr>
        <w:t>.0</w:t>
      </w:r>
      <w:r w:rsidR="00DA7FD0" w:rsidRPr="00DA7FD0">
        <w:rPr>
          <w:rFonts w:ascii="Arial" w:hAnsi="Arial" w:cs="Arial"/>
          <w:sz w:val="24"/>
          <w:szCs w:val="24"/>
        </w:rPr>
        <w:t>5</w:t>
      </w:r>
      <w:r w:rsidR="005A6A4F" w:rsidRPr="00DA7FD0">
        <w:rPr>
          <w:rFonts w:ascii="Arial" w:hAnsi="Arial" w:cs="Arial"/>
          <w:sz w:val="24"/>
          <w:szCs w:val="24"/>
        </w:rPr>
        <w:t>.202</w:t>
      </w:r>
      <w:r w:rsidR="00DA7FD0" w:rsidRPr="00DA7FD0">
        <w:rPr>
          <w:rFonts w:ascii="Arial" w:hAnsi="Arial" w:cs="Arial"/>
          <w:sz w:val="24"/>
          <w:szCs w:val="24"/>
        </w:rPr>
        <w:t>4</w:t>
      </w:r>
      <w:r w:rsidR="005A6A4F" w:rsidRPr="00DA7FD0">
        <w:rPr>
          <w:rFonts w:ascii="Arial" w:hAnsi="Arial" w:cs="Arial"/>
          <w:sz w:val="24"/>
          <w:szCs w:val="24"/>
        </w:rPr>
        <w:t xml:space="preserve">. № </w:t>
      </w:r>
      <w:r w:rsidR="00DA7FD0" w:rsidRPr="00DA7FD0">
        <w:rPr>
          <w:rFonts w:ascii="Arial" w:hAnsi="Arial" w:cs="Arial"/>
          <w:sz w:val="24"/>
          <w:szCs w:val="24"/>
        </w:rPr>
        <w:t>44</w:t>
      </w:r>
      <w:r w:rsidR="005A6A4F" w:rsidRPr="00DA7FD0">
        <w:rPr>
          <w:rFonts w:ascii="Arial" w:hAnsi="Arial" w:cs="Arial"/>
          <w:sz w:val="24"/>
          <w:szCs w:val="24"/>
        </w:rPr>
        <w:t>-П</w:t>
      </w:r>
      <w:r w:rsidR="00737DE4">
        <w:rPr>
          <w:rFonts w:ascii="Arial" w:hAnsi="Arial" w:cs="Arial"/>
          <w:sz w:val="24"/>
          <w:szCs w:val="24"/>
        </w:rPr>
        <w:t>; от 17.07.2024 № 66-П</w:t>
      </w:r>
      <w:proofErr w:type="gramStart"/>
      <w:r w:rsidR="00737DE4">
        <w:rPr>
          <w:rFonts w:ascii="Arial" w:hAnsi="Arial" w:cs="Arial"/>
          <w:sz w:val="24"/>
          <w:szCs w:val="24"/>
        </w:rPr>
        <w:t>;</w:t>
      </w:r>
      <w:r w:rsidR="00B06812">
        <w:rPr>
          <w:rFonts w:ascii="Arial" w:hAnsi="Arial" w:cs="Arial"/>
          <w:sz w:val="24"/>
          <w:szCs w:val="24"/>
        </w:rPr>
        <w:t>о</w:t>
      </w:r>
      <w:proofErr w:type="gramEnd"/>
      <w:r w:rsidR="00B06812">
        <w:rPr>
          <w:rFonts w:ascii="Arial" w:hAnsi="Arial" w:cs="Arial"/>
          <w:sz w:val="24"/>
          <w:szCs w:val="24"/>
        </w:rPr>
        <w:t xml:space="preserve">т 11.09.2024 № </w:t>
      </w:r>
      <w:proofErr w:type="gramStart"/>
      <w:r w:rsidR="00B06812">
        <w:rPr>
          <w:rFonts w:ascii="Arial" w:hAnsi="Arial" w:cs="Arial"/>
          <w:sz w:val="24"/>
          <w:szCs w:val="24"/>
        </w:rPr>
        <w:t>87-П</w:t>
      </w:r>
      <w:r w:rsidR="00737DE4">
        <w:rPr>
          <w:rFonts w:ascii="Arial" w:hAnsi="Arial" w:cs="Arial"/>
          <w:sz w:val="24"/>
          <w:szCs w:val="24"/>
        </w:rPr>
        <w:t>; от 30.10.2024 № 105-П</w:t>
      </w:r>
      <w:bookmarkStart w:id="0" w:name="_GoBack"/>
      <w:bookmarkEnd w:id="0"/>
      <w:r w:rsidR="00B06812">
        <w:rPr>
          <w:rFonts w:ascii="Arial" w:hAnsi="Arial" w:cs="Arial"/>
          <w:sz w:val="24"/>
          <w:szCs w:val="24"/>
        </w:rPr>
        <w:t>)</w:t>
      </w:r>
      <w:r w:rsidR="0036290E" w:rsidRPr="00DA7FD0">
        <w:rPr>
          <w:rFonts w:ascii="Arial" w:hAnsi="Arial" w:cs="Arial"/>
          <w:sz w:val="24"/>
          <w:szCs w:val="24"/>
        </w:rPr>
        <w:t xml:space="preserve"> считать утратившим силу</w:t>
      </w:r>
      <w:r w:rsidR="008B14E8" w:rsidRPr="00DA7FD0">
        <w:rPr>
          <w:rFonts w:ascii="Arial" w:hAnsi="Arial" w:cs="Arial"/>
          <w:sz w:val="24"/>
          <w:szCs w:val="24"/>
        </w:rPr>
        <w:t xml:space="preserve"> с 01.01.202</w:t>
      </w:r>
      <w:r w:rsidR="00DA7FD0" w:rsidRPr="00DA7FD0">
        <w:rPr>
          <w:rFonts w:ascii="Arial" w:hAnsi="Arial" w:cs="Arial"/>
          <w:sz w:val="24"/>
          <w:szCs w:val="24"/>
        </w:rPr>
        <w:t>5</w:t>
      </w:r>
      <w:r w:rsidR="004F5D57" w:rsidRPr="00DA7FD0">
        <w:rPr>
          <w:rFonts w:ascii="Arial" w:hAnsi="Arial" w:cs="Arial"/>
          <w:sz w:val="24"/>
          <w:szCs w:val="24"/>
        </w:rPr>
        <w:t xml:space="preserve"> года</w:t>
      </w:r>
      <w:r w:rsidR="0036290E" w:rsidRPr="00DA7FD0">
        <w:rPr>
          <w:rFonts w:ascii="Arial" w:hAnsi="Arial" w:cs="Arial"/>
          <w:sz w:val="24"/>
          <w:szCs w:val="24"/>
        </w:rPr>
        <w:t>.</w:t>
      </w:r>
      <w:proofErr w:type="gramEnd"/>
    </w:p>
    <w:p w:rsidR="006858C2" w:rsidRPr="004F5D57" w:rsidRDefault="00A737B8" w:rsidP="00ED5A8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DA7FD0">
        <w:rPr>
          <w:rFonts w:ascii="Arial" w:hAnsi="Arial" w:cs="Arial"/>
          <w:sz w:val="24"/>
          <w:szCs w:val="24"/>
        </w:rPr>
        <w:t>4</w:t>
      </w:r>
      <w:r w:rsidR="006858C2" w:rsidRPr="00DA7FD0">
        <w:rPr>
          <w:rFonts w:ascii="Arial" w:hAnsi="Arial" w:cs="Arial"/>
          <w:sz w:val="24"/>
          <w:szCs w:val="24"/>
        </w:rPr>
        <w:t>.</w:t>
      </w:r>
      <w:proofErr w:type="gramStart"/>
      <w:r w:rsidR="006858C2" w:rsidRPr="00DA7FD0">
        <w:rPr>
          <w:rFonts w:ascii="Arial" w:hAnsi="Arial" w:cs="Arial"/>
          <w:sz w:val="24"/>
          <w:szCs w:val="24"/>
        </w:rPr>
        <w:t>Контроль</w:t>
      </w:r>
      <w:r w:rsidR="006858C2" w:rsidRPr="004F5D57">
        <w:rPr>
          <w:rFonts w:ascii="Arial" w:hAnsi="Arial" w:cs="Arial"/>
          <w:sz w:val="24"/>
          <w:szCs w:val="24"/>
        </w:rPr>
        <w:t xml:space="preserve"> за</w:t>
      </w:r>
      <w:proofErr w:type="gramEnd"/>
      <w:r w:rsidR="006858C2" w:rsidRPr="004F5D5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6858C2" w:rsidRDefault="006858C2" w:rsidP="00ED5A8C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DA7FD0" w:rsidRPr="004F5D57" w:rsidRDefault="00DA7FD0" w:rsidP="006858C2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Arial" w:eastAsia="Calibri" w:hAnsi="Arial" w:cs="Arial"/>
          <w:sz w:val="24"/>
          <w:szCs w:val="24"/>
        </w:rPr>
      </w:pPr>
    </w:p>
    <w:p w:rsidR="004B00ED" w:rsidRDefault="003C5EB3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F5D57">
        <w:rPr>
          <w:rFonts w:ascii="Arial" w:hAnsi="Arial" w:cs="Arial"/>
          <w:sz w:val="24"/>
          <w:szCs w:val="24"/>
        </w:rPr>
        <w:t>Г</w:t>
      </w:r>
      <w:r w:rsidR="006858C2" w:rsidRPr="004F5D57">
        <w:rPr>
          <w:rFonts w:ascii="Arial" w:hAnsi="Arial" w:cs="Arial"/>
          <w:sz w:val="24"/>
          <w:szCs w:val="24"/>
        </w:rPr>
        <w:t>лав</w:t>
      </w:r>
      <w:r w:rsidRPr="004F5D57">
        <w:rPr>
          <w:rFonts w:ascii="Arial" w:hAnsi="Arial" w:cs="Arial"/>
          <w:sz w:val="24"/>
          <w:szCs w:val="24"/>
        </w:rPr>
        <w:t>а</w:t>
      </w:r>
      <w:r w:rsidR="006858C2" w:rsidRPr="004F5D57">
        <w:rPr>
          <w:rFonts w:ascii="Arial" w:hAnsi="Arial" w:cs="Arial"/>
          <w:sz w:val="24"/>
          <w:szCs w:val="24"/>
        </w:rPr>
        <w:t xml:space="preserve"> сельсовета</w:t>
      </w:r>
      <w:r w:rsidR="0007335A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6858C2" w:rsidRPr="004F5D57">
        <w:rPr>
          <w:rFonts w:ascii="Arial" w:hAnsi="Arial" w:cs="Arial"/>
          <w:sz w:val="24"/>
          <w:szCs w:val="24"/>
        </w:rPr>
        <w:t xml:space="preserve"> </w:t>
      </w:r>
      <w:r w:rsidR="00FD611F" w:rsidRPr="004F5D57">
        <w:rPr>
          <w:rFonts w:ascii="Arial" w:hAnsi="Arial" w:cs="Arial"/>
          <w:sz w:val="24"/>
          <w:szCs w:val="24"/>
        </w:rPr>
        <w:t>Е.В. Гамбург</w:t>
      </w: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Pr="00632A17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lastRenderedPageBreak/>
        <w:t>Приложение</w:t>
      </w:r>
    </w:p>
    <w:p w:rsidR="0007335A" w:rsidRPr="00632A17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к постановлению администрации</w:t>
      </w:r>
    </w:p>
    <w:p w:rsidR="0007335A" w:rsidRPr="00632A17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Толстихинского сельсовета</w:t>
      </w:r>
    </w:p>
    <w:p w:rsidR="0007335A" w:rsidRPr="00632A17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>Уярского района</w:t>
      </w:r>
    </w:p>
    <w:p w:rsidR="0007335A" w:rsidRPr="00632A17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0"/>
          <w:szCs w:val="20"/>
        </w:rPr>
      </w:pPr>
      <w:r w:rsidRPr="00632A17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13</w:t>
      </w:r>
      <w:r w:rsidRPr="00632A17">
        <w:rPr>
          <w:rFonts w:ascii="Arial" w:hAnsi="Arial" w:cs="Arial"/>
          <w:sz w:val="20"/>
          <w:szCs w:val="20"/>
        </w:rPr>
        <w:t>.1</w:t>
      </w:r>
      <w:r>
        <w:rPr>
          <w:rFonts w:ascii="Arial" w:hAnsi="Arial" w:cs="Arial"/>
          <w:sz w:val="20"/>
          <w:szCs w:val="20"/>
        </w:rPr>
        <w:t>1</w:t>
      </w:r>
      <w:r w:rsidRPr="00632A17">
        <w:rPr>
          <w:rFonts w:ascii="Arial" w:hAnsi="Arial" w:cs="Arial"/>
          <w:sz w:val="20"/>
          <w:szCs w:val="20"/>
        </w:rPr>
        <w:t xml:space="preserve">.2024 г № </w:t>
      </w:r>
      <w:r>
        <w:rPr>
          <w:rFonts w:ascii="Arial" w:hAnsi="Arial" w:cs="Arial"/>
          <w:sz w:val="20"/>
          <w:szCs w:val="20"/>
        </w:rPr>
        <w:t>113-П</w:t>
      </w:r>
    </w:p>
    <w:p w:rsidR="0007335A" w:rsidRPr="00BA68F9" w:rsidRDefault="0007335A" w:rsidP="0007335A">
      <w:pPr>
        <w:widowControl w:val="0"/>
        <w:tabs>
          <w:tab w:val="left" w:pos="6738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Arial" w:hAnsi="Arial" w:cs="Arial"/>
          <w:sz w:val="24"/>
          <w:szCs w:val="24"/>
        </w:rPr>
      </w:pPr>
    </w:p>
    <w:p w:rsidR="0007335A" w:rsidRPr="00BA68F9" w:rsidRDefault="0007335A" w:rsidP="0007335A">
      <w:pPr>
        <w:pStyle w:val="ConsPlusNormal"/>
        <w:ind w:left="72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ПАСПОРТ МУНИЦИПАЛЬНОЙ ПРОГРАММЫ ТОЛСТИХИНСКОГО СЕЛЬСОВЕТА</w:t>
      </w:r>
      <w:r>
        <w:rPr>
          <w:sz w:val="24"/>
          <w:szCs w:val="24"/>
        </w:rPr>
        <w:t xml:space="preserve"> УЯРСКОГО РАЙОНА</w:t>
      </w:r>
    </w:p>
    <w:p w:rsidR="0007335A" w:rsidRPr="00BA68F9" w:rsidRDefault="0007335A" w:rsidP="0007335A">
      <w:pPr>
        <w:pStyle w:val="ConsPlusNormal"/>
        <w:ind w:left="360"/>
        <w:jc w:val="center"/>
        <w:outlineLvl w:val="2"/>
        <w:rPr>
          <w:sz w:val="24"/>
          <w:szCs w:val="24"/>
        </w:rPr>
      </w:pP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ПОСЕЛОК НАШ РОДНОЙ - МО ТОЛСТИХИНСКИЙ СЕЛЬСОВЕТ</w:t>
      </w:r>
      <w:r>
        <w:rPr>
          <w:sz w:val="24"/>
          <w:szCs w:val="24"/>
        </w:rPr>
        <w:t>"</w:t>
      </w:r>
    </w:p>
    <w:p w:rsidR="0007335A" w:rsidRPr="00BA68F9" w:rsidRDefault="0007335A" w:rsidP="0007335A">
      <w:pPr>
        <w:pStyle w:val="ConsPlusNormal"/>
        <w:ind w:left="360"/>
        <w:jc w:val="center"/>
        <w:outlineLvl w:val="2"/>
        <w:rPr>
          <w:sz w:val="24"/>
          <w:szCs w:val="24"/>
        </w:rPr>
      </w:pPr>
      <w:r w:rsidRPr="00BA68F9">
        <w:rPr>
          <w:sz w:val="24"/>
          <w:szCs w:val="24"/>
        </w:rPr>
        <w:t>на 202</w:t>
      </w:r>
      <w:r>
        <w:rPr>
          <w:sz w:val="24"/>
          <w:szCs w:val="24"/>
        </w:rPr>
        <w:t>5</w:t>
      </w:r>
      <w:r w:rsidRPr="00BA68F9">
        <w:rPr>
          <w:sz w:val="24"/>
          <w:szCs w:val="24"/>
        </w:rPr>
        <w:t xml:space="preserve"> год и плановый период 202</w:t>
      </w:r>
      <w:r>
        <w:rPr>
          <w:sz w:val="24"/>
          <w:szCs w:val="24"/>
        </w:rPr>
        <w:t>6</w:t>
      </w:r>
      <w:r w:rsidRPr="00BA68F9">
        <w:rPr>
          <w:sz w:val="24"/>
          <w:szCs w:val="24"/>
        </w:rPr>
        <w:t>-202</w:t>
      </w:r>
      <w:r>
        <w:rPr>
          <w:sz w:val="24"/>
          <w:szCs w:val="24"/>
        </w:rPr>
        <w:t>7</w:t>
      </w:r>
      <w:r w:rsidRPr="00BA68F9">
        <w:rPr>
          <w:sz w:val="24"/>
          <w:szCs w:val="24"/>
        </w:rPr>
        <w:t xml:space="preserve"> гг.</w:t>
      </w:r>
    </w:p>
    <w:tbl>
      <w:tblPr>
        <w:tblW w:w="100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35"/>
        <w:gridCol w:w="7260"/>
      </w:tblGrid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443"/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BA68F9" w:rsidRDefault="0007335A" w:rsidP="00C07357">
            <w:pPr>
              <w:pStyle w:val="ConsPlusCell"/>
              <w:jc w:val="center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ПОСЕЛОК НАШ РОДНОЙ - МО ТОЛСТИХИНСКИЙ СЕЛЬСОВЕТ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140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Основание для разработки муниципальной Программы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(наименование, номер и дата правового акта)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Статья 179 Бюджетного кодекса Российской Федерации;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14.09.2013 № 87-</w:t>
            </w:r>
            <w:r>
              <w:rPr>
                <w:sz w:val="24"/>
                <w:szCs w:val="24"/>
              </w:rPr>
              <w:t>П</w:t>
            </w:r>
            <w:r w:rsidRPr="00BA68F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Порядка принятия решений о разработке муниципальных программ Толстихинского сельсовета, их формирования и реализации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 xml:space="preserve"> (в ред. от 05.12.2016 № 120-п);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Постановление администрации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  <w:r w:rsidRPr="00BA68F9">
              <w:rPr>
                <w:sz w:val="24"/>
                <w:szCs w:val="24"/>
              </w:rPr>
              <w:t xml:space="preserve"> от 19.08.2021 № 54-П </w:t>
            </w:r>
            <w:r>
              <w:rPr>
                <w:sz w:val="24"/>
                <w:szCs w:val="24"/>
              </w:rPr>
              <w:t>"</w:t>
            </w:r>
            <w:r w:rsidRPr="00BA68F9">
              <w:rPr>
                <w:sz w:val="24"/>
                <w:szCs w:val="24"/>
              </w:rPr>
              <w:t>Об утверждении Перечня муниципальных программ</w:t>
            </w:r>
            <w:r>
              <w:rPr>
                <w:sz w:val="24"/>
                <w:szCs w:val="24"/>
              </w:rPr>
              <w:t>"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682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Ответственный исполнитель (разработчик)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Администрация Толстихинского сельсовета</w:t>
            </w:r>
            <w:r>
              <w:rPr>
                <w:sz w:val="24"/>
                <w:szCs w:val="24"/>
              </w:rPr>
              <w:t xml:space="preserve"> Уярского района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140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Защита населения и территории от чрезвычайных ситуаций природного и техногенного характера</w:t>
            </w:r>
            <w:r>
              <w:rPr>
                <w:sz w:val="24"/>
                <w:szCs w:val="24"/>
              </w:rPr>
              <w:t xml:space="preserve">, пожарная безопасность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Дорожный фонд МО Толстихинского сельсовет;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Жилищно-коммунальная инфраструктура</w:t>
            </w:r>
            <w:r>
              <w:rPr>
                <w:sz w:val="24"/>
                <w:szCs w:val="24"/>
              </w:rPr>
              <w:t xml:space="preserve"> </w:t>
            </w:r>
            <w:r w:rsidRPr="00BA68F9">
              <w:rPr>
                <w:sz w:val="24"/>
                <w:szCs w:val="24"/>
              </w:rPr>
              <w:t>МО Толстихинский сельсовет;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Создание условий для эффективного функционирования системы органов местного самоуправления;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Комплексные меры по профилактике терроризма и экстремизма на территории МО Толстихинский сельсовет;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- Энергосбережение и повышение энергоэффективности МО Толстихинский сельсовет.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536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shd w:val="clear" w:color="auto" w:fill="FFFFFF"/>
              <w:tabs>
                <w:tab w:val="left" w:pos="178"/>
              </w:tabs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A68F9">
              <w:rPr>
                <w:rFonts w:ascii="Arial" w:hAnsi="Arial" w:cs="Arial"/>
                <w:sz w:val="24"/>
                <w:szCs w:val="24"/>
              </w:rPr>
              <w:t>Повышение надежности функционирования систем жизнеобеспечения и безопасности населения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1124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Задачи муниципальной Программы  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Задачи программы:</w:t>
            </w:r>
          </w:p>
          <w:p w:rsidR="0007335A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защита населения и территории от</w:t>
            </w:r>
            <w:r w:rsidRPr="00BA68F9">
              <w:rPr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 а так же их предупреждение и ликвидация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пожарная безопасность;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</w:t>
            </w:r>
            <w:r w:rsidRPr="00A0133C">
              <w:rPr>
                <w:sz w:val="24"/>
                <w:szCs w:val="24"/>
              </w:rPr>
              <w:t xml:space="preserve"> обеспечение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  <w:r w:rsidRPr="00BA68F9">
              <w:rPr>
                <w:color w:val="000000"/>
                <w:sz w:val="24"/>
                <w:szCs w:val="24"/>
              </w:rPr>
              <w:t>;</w:t>
            </w:r>
          </w:p>
          <w:p w:rsidR="0007335A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создание маневренного жилищного фонда на территории сельсовета;</w:t>
            </w:r>
          </w:p>
          <w:p w:rsidR="0007335A" w:rsidRDefault="0007335A" w:rsidP="00C07357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 xml:space="preserve">, а также комфортного и </w:t>
            </w:r>
            <w:r w:rsidRPr="007C6554">
              <w:rPr>
                <w:sz w:val="24"/>
                <w:szCs w:val="24"/>
              </w:rPr>
              <w:lastRenderedPageBreak/>
              <w:t>безопасного проживания населения</w:t>
            </w:r>
            <w:r>
              <w:rPr>
                <w:sz w:val="24"/>
                <w:szCs w:val="24"/>
              </w:rPr>
              <w:t>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 xml:space="preserve"> - совершенствование и повышение эффективности деятельности органов местного самоуправления по решению вопросов местного значения;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обеспечить ежемесячной доплатой к пенсии за выслугу лет лицам, замещавшим муниципальные должности на постоянной основе и замещавшим должности муниципальной службы;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color w:val="000000"/>
                <w:sz w:val="24"/>
                <w:szCs w:val="24"/>
              </w:rPr>
            </w:pPr>
            <w:r w:rsidRPr="00BA68F9">
              <w:rPr>
                <w:color w:val="000000"/>
                <w:sz w:val="24"/>
                <w:szCs w:val="24"/>
              </w:rPr>
              <w:t>- проведение мероприятий по противодействию терроризма и экстремистской деятельности;</w:t>
            </w:r>
          </w:p>
          <w:p w:rsidR="0007335A" w:rsidRPr="00BA68F9" w:rsidRDefault="0007335A" w:rsidP="00C07357">
            <w:pPr>
              <w:pStyle w:val="ConsPlusNormal"/>
              <w:jc w:val="both"/>
              <w:rPr>
                <w:sz w:val="24"/>
                <w:szCs w:val="24"/>
                <w:u w:val="single"/>
              </w:rPr>
            </w:pPr>
            <w:r w:rsidRPr="00BA68F9">
              <w:rPr>
                <w:color w:val="000000"/>
                <w:sz w:val="24"/>
                <w:szCs w:val="24"/>
              </w:rPr>
              <w:t>- снижение удельных показателей потребления энергетической энергии.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67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jc w:val="both"/>
              <w:rPr>
                <w:sz w:val="24"/>
                <w:szCs w:val="24"/>
              </w:rPr>
            </w:pPr>
            <w:proofErr w:type="gramStart"/>
            <w:r w:rsidRPr="00BA68F9">
              <w:rPr>
                <w:sz w:val="24"/>
                <w:szCs w:val="24"/>
              </w:rPr>
              <w:t>Приведены в приложении № 1 к паспорту муниципальной программы</w:t>
            </w:r>
            <w:proofErr w:type="gramEnd"/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419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годы</w:t>
            </w:r>
          </w:p>
        </w:tc>
      </w:tr>
      <w:tr w:rsidR="0007335A" w:rsidRPr="00BA68F9" w:rsidTr="00C07357">
        <w:tblPrEx>
          <w:tblCellMar>
            <w:top w:w="0" w:type="dxa"/>
            <w:bottom w:w="0" w:type="dxa"/>
          </w:tblCellMar>
        </w:tblPrEx>
        <w:trPr>
          <w:trHeight w:val="557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BA68F9">
              <w:rPr>
                <w:sz w:val="24"/>
                <w:szCs w:val="24"/>
              </w:rPr>
              <w:t>Общий объем финансирования на 202</w:t>
            </w:r>
            <w:r>
              <w:rPr>
                <w:sz w:val="24"/>
                <w:szCs w:val="24"/>
              </w:rPr>
              <w:t>5</w:t>
            </w:r>
            <w:r w:rsidRPr="00BA68F9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BA68F9">
              <w:rPr>
                <w:sz w:val="24"/>
                <w:szCs w:val="24"/>
              </w:rPr>
              <w:t xml:space="preserve"> гг. составляет </w:t>
            </w:r>
            <w:r w:rsidRPr="004072E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3 347,3</w:t>
            </w:r>
            <w:r w:rsidRPr="004072EF">
              <w:rPr>
                <w:sz w:val="24"/>
                <w:szCs w:val="24"/>
              </w:rPr>
              <w:t xml:space="preserve"> тыс. руб., в том числе: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местный бюджет – 1</w:t>
            </w:r>
            <w:r>
              <w:rPr>
                <w:sz w:val="24"/>
                <w:szCs w:val="24"/>
              </w:rPr>
              <w:t>3 347,3</w:t>
            </w:r>
            <w:r w:rsidRPr="004072EF">
              <w:rPr>
                <w:sz w:val="24"/>
                <w:szCs w:val="24"/>
              </w:rPr>
              <w:t xml:space="preserve"> тыс. руб.,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в том числе по годам:</w:t>
            </w:r>
          </w:p>
          <w:p w:rsidR="0007335A" w:rsidRPr="004072EF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2025 год – </w:t>
            </w:r>
            <w:r>
              <w:rPr>
                <w:b/>
                <w:sz w:val="24"/>
                <w:szCs w:val="24"/>
              </w:rPr>
              <w:t>7 055,4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7 055,4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07335A" w:rsidRPr="004072EF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2026 год – </w:t>
            </w:r>
            <w:r>
              <w:rPr>
                <w:b/>
                <w:sz w:val="24"/>
                <w:szCs w:val="24"/>
              </w:rPr>
              <w:t>3 116,5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3 116,5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  <w:p w:rsidR="0007335A" w:rsidRPr="004072EF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072EF">
              <w:rPr>
                <w:b/>
                <w:sz w:val="24"/>
                <w:szCs w:val="24"/>
              </w:rPr>
              <w:t xml:space="preserve">2027 год – </w:t>
            </w:r>
            <w:r>
              <w:rPr>
                <w:b/>
                <w:sz w:val="24"/>
                <w:szCs w:val="24"/>
              </w:rPr>
              <w:t>3 175,4</w:t>
            </w:r>
            <w:r w:rsidRPr="004072EF">
              <w:rPr>
                <w:b/>
                <w:sz w:val="24"/>
                <w:szCs w:val="24"/>
              </w:rPr>
              <w:t xml:space="preserve"> тыс. руб.:</w:t>
            </w:r>
          </w:p>
          <w:p w:rsidR="0007335A" w:rsidRPr="004072EF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>- краевой бюджет – 0,0 тыс. руб.,</w:t>
            </w:r>
          </w:p>
          <w:p w:rsidR="0007335A" w:rsidRPr="00BA68F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072EF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3 175,4</w:t>
            </w:r>
            <w:r w:rsidRPr="004072EF">
              <w:rPr>
                <w:sz w:val="24"/>
                <w:szCs w:val="24"/>
              </w:rPr>
              <w:t xml:space="preserve"> тыс. руб.</w:t>
            </w:r>
          </w:p>
        </w:tc>
      </w:tr>
    </w:tbl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7335A" w:rsidRPr="007C333D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7C333D">
        <w:rPr>
          <w:rFonts w:ascii="Arial" w:hAnsi="Arial" w:cs="Arial"/>
          <w:b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 и прогноз её развития.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наделен статусом сельского поселения. По административному делению муниципальное образование состоит из 4 населенных пунктов: с</w:t>
      </w:r>
      <w:proofErr w:type="gramStart"/>
      <w:r w:rsidRPr="00BA68F9">
        <w:rPr>
          <w:sz w:val="24"/>
          <w:szCs w:val="24"/>
        </w:rPr>
        <w:t>.Т</w:t>
      </w:r>
      <w:proofErr w:type="gramEnd"/>
      <w:r w:rsidRPr="00BA68F9">
        <w:rPr>
          <w:sz w:val="24"/>
          <w:szCs w:val="24"/>
        </w:rPr>
        <w:t>олстихино (административный центр), д. Новониколаевка, д. Николаевка, д. Кузьминка. Общая площадь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 xml:space="preserve"> </w:t>
      </w:r>
      <w:r w:rsidRPr="006777D5">
        <w:rPr>
          <w:sz w:val="24"/>
          <w:szCs w:val="24"/>
        </w:rPr>
        <w:t>составляет 22883 га.</w:t>
      </w:r>
    </w:p>
    <w:p w:rsidR="0007335A" w:rsidRPr="00BA68F9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BA68F9">
        <w:rPr>
          <w:sz w:val="24"/>
          <w:szCs w:val="24"/>
        </w:rPr>
        <w:t xml:space="preserve"> года составляет </w:t>
      </w:r>
      <w:r>
        <w:rPr>
          <w:sz w:val="24"/>
          <w:szCs w:val="24"/>
        </w:rPr>
        <w:t>951</w:t>
      </w:r>
      <w:r w:rsidRPr="00BA68F9">
        <w:rPr>
          <w:sz w:val="24"/>
          <w:szCs w:val="24"/>
        </w:rPr>
        <w:t xml:space="preserve"> человека.</w:t>
      </w:r>
    </w:p>
    <w:p w:rsidR="0007335A" w:rsidRPr="00BA68F9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Местное самоуправление в Российской Федерации составляет одну из основ конституционного строя. Его положение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Рационально организованное местное самоуправление позволяет эффективно использовать местные ресурсы, снимать социальную направленность в обществе, повышать доверие населения к власти. Основной задачей органов местного самоуправления является обеспечение </w:t>
      </w:r>
      <w:r w:rsidRPr="00BA68F9">
        <w:rPr>
          <w:sz w:val="24"/>
          <w:szCs w:val="24"/>
        </w:rPr>
        <w:lastRenderedPageBreak/>
        <w:t xml:space="preserve">жизнедеятельности населения муниципального образования. Взаимодействие органов местного самоуправления и местного сообщества подразумевает, что они партнеры в достижении общей цели: повышение уровня и качества жизни населения. Достижению данной цели способствует создание эффективной структуры органов местного самоуправления, позволяющей оперативно реагировать на проблемы жизнедеятельности населения и муниципального образования в целом. Система самоуправления должна обеспечивать возможность построение эффективных систем информационного, правового, хозяйственного сотрудничества органов управления и экономических субъектов. Федеральным законом от 06.10.2013 № 131-ФЗ 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"</w:t>
      </w:r>
      <w:r w:rsidRPr="00BA68F9">
        <w:rPr>
          <w:sz w:val="24"/>
          <w:szCs w:val="24"/>
        </w:rPr>
        <w:t xml:space="preserve"> определены полномочия органов местного самоуправления по решению вопросов местного значения и осуществления переданных государственных полномочий. На эффективную деятельность органов местного самоуправления должна быть нацелена их оптимальная структура, финансовое и материально-техническое обеспечение.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угрозе бытовых пожаров.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Пожары и связанные с ними чрезвычайные ситуации, а также их последствия являются важными факторами, негативно влияющими на состояние социально-экономической обстановки на территории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>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6777D5">
        <w:rPr>
          <w:sz w:val="24"/>
          <w:szCs w:val="24"/>
        </w:rPr>
        <w:t>лесные массивы и поля подходят вплотную к поселкам. При возникновении лесного пожара, а так же возгорания "полов" существует угроза переброски огня на жилые строения и возникновения пожара уже в самом населённом пункте. В населённом пункте имеется искусственный водоём, тем не менее, обеспеченность их противопожарным водоснабжением недостаточна.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Отобрать воду из искусственных водоёмов для целей пожаротушения затруднительно из-за плохого состояния подъездных путей к ним и отсутствия пожарного пирса.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6777D5">
        <w:rPr>
          <w:sz w:val="24"/>
          <w:szCs w:val="24"/>
        </w:rPr>
        <w:t xml:space="preserve"> находится комплекс «Огнеборец». 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07335A" w:rsidRPr="006777D5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6777D5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07335A" w:rsidRDefault="0007335A" w:rsidP="0007335A">
      <w:pPr>
        <w:pStyle w:val="ConsPlusNormal"/>
        <w:ind w:left="360"/>
        <w:jc w:val="center"/>
        <w:outlineLvl w:val="2"/>
        <w:rPr>
          <w:sz w:val="24"/>
          <w:szCs w:val="24"/>
        </w:rPr>
      </w:pPr>
    </w:p>
    <w:p w:rsidR="0007335A" w:rsidRPr="00F4130F" w:rsidRDefault="0007335A" w:rsidP="0007335A">
      <w:pPr>
        <w:pStyle w:val="ConsPlusNormal"/>
        <w:ind w:left="360"/>
        <w:jc w:val="center"/>
        <w:outlineLvl w:val="2"/>
        <w:rPr>
          <w:b/>
          <w:sz w:val="24"/>
          <w:szCs w:val="24"/>
        </w:rPr>
      </w:pPr>
      <w:r w:rsidRPr="00F4130F">
        <w:rPr>
          <w:b/>
          <w:sz w:val="24"/>
          <w:szCs w:val="24"/>
        </w:rPr>
        <w:t>Цели и задачи программы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lastRenderedPageBreak/>
        <w:t>В соответствии с основными приори</w:t>
      </w:r>
      <w:r>
        <w:rPr>
          <w:rFonts w:ascii="Arial" w:hAnsi="Arial" w:cs="Arial"/>
          <w:sz w:val="24"/>
          <w:szCs w:val="24"/>
        </w:rPr>
        <w:t>тетами целью Программы является</w:t>
      </w:r>
      <w:r w:rsidRPr="00BA68F9">
        <w:rPr>
          <w:rFonts w:ascii="Arial" w:hAnsi="Arial" w:cs="Arial"/>
          <w:sz w:val="24"/>
          <w:szCs w:val="24"/>
        </w:rPr>
        <w:t xml:space="preserve"> повышение надежности функционирования систем жизнеобеспечения и безопасности населения.</w:t>
      </w:r>
    </w:p>
    <w:p w:rsidR="0007335A" w:rsidRPr="00BA68F9" w:rsidRDefault="0007335A" w:rsidP="0007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Для достижения данной цели должны быть решены следующие задачи:</w:t>
      </w:r>
    </w:p>
    <w:p w:rsidR="0007335A" w:rsidRDefault="0007335A" w:rsidP="0007335A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защита населения и территории от</w:t>
      </w:r>
      <w:r w:rsidRPr="00BA68F9">
        <w:rPr>
          <w:color w:val="000000"/>
          <w:sz w:val="24"/>
          <w:szCs w:val="24"/>
        </w:rPr>
        <w:t xml:space="preserve"> 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 а так же их предупреждение и ликвидация</w:t>
      </w:r>
      <w:r w:rsidRPr="00BA68F9">
        <w:rPr>
          <w:color w:val="000000"/>
          <w:sz w:val="24"/>
          <w:szCs w:val="24"/>
        </w:rPr>
        <w:t>;</w:t>
      </w:r>
    </w:p>
    <w:p w:rsidR="0007335A" w:rsidRPr="00BA68F9" w:rsidRDefault="0007335A" w:rsidP="0007335A">
      <w:pPr>
        <w:pStyle w:val="ConsPlusNormal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пожарная безопасность;</w:t>
      </w:r>
    </w:p>
    <w:p w:rsidR="0007335A" w:rsidRPr="00BA68F9" w:rsidRDefault="0007335A" w:rsidP="0007335A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обеспечение безопасности населения на автомобильных дорогах в границах населенных пунктов муниципального образования;</w:t>
      </w:r>
    </w:p>
    <w:p w:rsidR="0007335A" w:rsidRDefault="0007335A" w:rsidP="0007335A">
      <w:pPr>
        <w:pStyle w:val="ConsPlus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- создание маневренного жилищного фонда на территории сельсовета;</w:t>
      </w:r>
    </w:p>
    <w:p w:rsidR="0007335A" w:rsidRPr="00BA68F9" w:rsidRDefault="0007335A" w:rsidP="0007335A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sz w:val="24"/>
          <w:szCs w:val="24"/>
        </w:rPr>
        <w:t>- обеспечение чистоты и порядка, а также комфортного и безопасного проживания населения;</w:t>
      </w:r>
    </w:p>
    <w:p w:rsidR="0007335A" w:rsidRPr="00BA68F9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совершенствование и повышение эффективности деятельности органов местного самоуправления по решению вопросов местного значения;</w:t>
      </w:r>
    </w:p>
    <w:p w:rsidR="0007335A" w:rsidRPr="00BA68F9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ежемесячные доплаты к пенсии за выслугу лет лицам, замещавшим муниципальные должности на постоянной основе;</w:t>
      </w:r>
    </w:p>
    <w:p w:rsidR="0007335A" w:rsidRPr="00BA68F9" w:rsidRDefault="0007335A" w:rsidP="0007335A">
      <w:pPr>
        <w:pStyle w:val="ConsPlusNormal"/>
        <w:jc w:val="both"/>
        <w:rPr>
          <w:color w:val="000000"/>
          <w:sz w:val="24"/>
          <w:szCs w:val="24"/>
        </w:rPr>
      </w:pPr>
      <w:r w:rsidRPr="00BA68F9">
        <w:rPr>
          <w:color w:val="000000"/>
          <w:sz w:val="24"/>
          <w:szCs w:val="24"/>
        </w:rPr>
        <w:t>мероприятия по противодействию терроризма и экстремистской деятельности;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 xml:space="preserve">- </w:t>
      </w:r>
      <w:r w:rsidRPr="00BA68F9">
        <w:rPr>
          <w:rFonts w:ascii="Arial" w:hAnsi="Arial" w:cs="Arial"/>
          <w:color w:val="000000"/>
          <w:sz w:val="24"/>
          <w:szCs w:val="24"/>
        </w:rPr>
        <w:t>снижение удельных показателей потребления энергетической энергии.</w:t>
      </w:r>
    </w:p>
    <w:p w:rsidR="0007335A" w:rsidRPr="00BA68F9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335A" w:rsidRPr="0068296A" w:rsidRDefault="0007335A" w:rsidP="0007335A">
      <w:pPr>
        <w:pStyle w:val="ConsPlusNormal"/>
        <w:ind w:firstLine="540"/>
        <w:jc w:val="center"/>
        <w:outlineLvl w:val="2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Механизм реализации программы</w:t>
      </w:r>
    </w:p>
    <w:p w:rsidR="0007335A" w:rsidRPr="00BA68F9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Программа реализуется в рамках подпрограмм и не содержит отдельных мероприятий.</w:t>
      </w:r>
    </w:p>
    <w:p w:rsidR="0007335A" w:rsidRDefault="0007335A" w:rsidP="0007335A">
      <w:pPr>
        <w:pStyle w:val="ConsPlusNormal"/>
        <w:ind w:firstLine="540"/>
        <w:jc w:val="center"/>
        <w:rPr>
          <w:sz w:val="24"/>
          <w:szCs w:val="24"/>
        </w:rPr>
      </w:pPr>
    </w:p>
    <w:p w:rsidR="0007335A" w:rsidRPr="0068296A" w:rsidRDefault="0007335A" w:rsidP="0007335A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Прогноз конечных результатов программы</w:t>
      </w:r>
    </w:p>
    <w:p w:rsidR="0007335A" w:rsidRPr="00BA68F9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BA68F9">
        <w:rPr>
          <w:color w:val="000000"/>
          <w:sz w:val="24"/>
          <w:szCs w:val="24"/>
        </w:rPr>
        <w:t>В результате своевременной и в полном объеме реализации Программы предполагается:</w:t>
      </w:r>
    </w:p>
    <w:p w:rsidR="0007335A" w:rsidRPr="00BA68F9" w:rsidRDefault="0007335A" w:rsidP="0007335A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 xml:space="preserve">- снижение количества пожаров, гибели и травмирования людей при пожарах, достигаемое за счёт качественного обеспечения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BA68F9">
        <w:rPr>
          <w:sz w:val="24"/>
          <w:szCs w:val="24"/>
        </w:rPr>
        <w:t>первичных мер пожарной безопасности;</w:t>
      </w:r>
    </w:p>
    <w:p w:rsidR="0007335A" w:rsidRPr="00BA68F9" w:rsidRDefault="0007335A" w:rsidP="0007335A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создание условий для противодействия терроризму и экстремистской деятельности, охране жизни и здоровья граждан, повышения уровня безопасности жизнедеятельности, повышение антитеррористической защищенности объектов особой важности;</w:t>
      </w:r>
    </w:p>
    <w:p w:rsidR="0007335A" w:rsidRPr="00BA68F9" w:rsidRDefault="0007335A" w:rsidP="0007335A">
      <w:pPr>
        <w:pStyle w:val="ConsPlusNormal"/>
        <w:jc w:val="both"/>
        <w:rPr>
          <w:sz w:val="24"/>
          <w:szCs w:val="24"/>
        </w:rPr>
      </w:pPr>
      <w:r w:rsidRPr="00BA68F9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</w:t>
      </w:r>
      <w:r>
        <w:rPr>
          <w:sz w:val="24"/>
          <w:szCs w:val="24"/>
        </w:rPr>
        <w:t xml:space="preserve"> Уярского района</w:t>
      </w:r>
      <w:r w:rsidRPr="00BA68F9">
        <w:rPr>
          <w:sz w:val="24"/>
          <w:szCs w:val="24"/>
        </w:rPr>
        <w:t>;</w:t>
      </w:r>
    </w:p>
    <w:p w:rsidR="0007335A" w:rsidRPr="00BA68F9" w:rsidRDefault="0007335A" w:rsidP="0007335A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07335A" w:rsidRPr="00BA68F9" w:rsidRDefault="0007335A" w:rsidP="0007335A">
      <w:pPr>
        <w:pStyle w:val="ConsPlusCell"/>
        <w:rPr>
          <w:sz w:val="24"/>
          <w:szCs w:val="24"/>
        </w:rPr>
      </w:pPr>
      <w:r w:rsidRPr="00BA68F9">
        <w:rPr>
          <w:sz w:val="24"/>
          <w:szCs w:val="24"/>
        </w:rPr>
        <w:t>- улучшение качества и комфортности жилья для населения;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- повышение эффективности работы органов местного самоуправления.</w:t>
      </w:r>
    </w:p>
    <w:p w:rsidR="0007335A" w:rsidRPr="00BA68F9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7335A" w:rsidRPr="0068296A" w:rsidRDefault="0007335A" w:rsidP="0007335A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Перечень целевых показателей</w:t>
      </w:r>
    </w:p>
    <w:p w:rsidR="0007335A" w:rsidRDefault="0007335A" w:rsidP="000733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A68F9">
        <w:rPr>
          <w:rFonts w:ascii="Arial" w:hAnsi="Arial" w:cs="Arial"/>
          <w:sz w:val="24"/>
          <w:szCs w:val="24"/>
        </w:rPr>
        <w:t>Перечень целевых показателей с указанием планируемых к достижению значений в результате реализации представлен в приложении № 1 к паспорту муниципальной программы.</w:t>
      </w:r>
    </w:p>
    <w:p w:rsidR="0007335A" w:rsidRPr="00BA68F9" w:rsidRDefault="0007335A" w:rsidP="0007335A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7335A" w:rsidRPr="0068296A" w:rsidRDefault="0007335A" w:rsidP="0007335A">
      <w:pPr>
        <w:pStyle w:val="ConsPlusNormal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Информация об источниках финансирования программы</w:t>
      </w:r>
    </w:p>
    <w:p w:rsidR="0007335A" w:rsidRDefault="0007335A" w:rsidP="0007335A">
      <w:pPr>
        <w:pStyle w:val="ConsPlusNormal"/>
        <w:ind w:firstLine="709"/>
        <w:jc w:val="both"/>
        <w:rPr>
          <w:sz w:val="24"/>
          <w:szCs w:val="24"/>
          <w:lang w:eastAsia="en-US"/>
        </w:rPr>
      </w:pPr>
      <w:r w:rsidRPr="00BA68F9">
        <w:rPr>
          <w:sz w:val="24"/>
          <w:szCs w:val="24"/>
          <w:lang w:eastAsia="en-US"/>
        </w:rPr>
        <w:t xml:space="preserve">Информация об источниках финансирования </w:t>
      </w:r>
      <w:r>
        <w:rPr>
          <w:sz w:val="24"/>
          <w:szCs w:val="24"/>
          <w:lang w:eastAsia="en-US"/>
        </w:rPr>
        <w:t>программы</w:t>
      </w:r>
      <w:r w:rsidRPr="00BA68F9">
        <w:rPr>
          <w:sz w:val="24"/>
          <w:szCs w:val="24"/>
          <w:lang w:eastAsia="en-US"/>
        </w:rPr>
        <w:t xml:space="preserve"> представлена в приложении № 3 к паспорту муниципальной программы.</w:t>
      </w:r>
    </w:p>
    <w:p w:rsidR="0007335A" w:rsidRPr="00BA68F9" w:rsidRDefault="0007335A" w:rsidP="0007335A">
      <w:pPr>
        <w:pStyle w:val="ConsPlusNormal"/>
        <w:ind w:firstLine="709"/>
        <w:jc w:val="both"/>
        <w:rPr>
          <w:sz w:val="24"/>
          <w:szCs w:val="24"/>
          <w:lang w:eastAsia="en-US"/>
        </w:rPr>
      </w:pPr>
    </w:p>
    <w:p w:rsidR="0007335A" w:rsidRPr="0068296A" w:rsidRDefault="0007335A" w:rsidP="0007335A">
      <w:pPr>
        <w:pStyle w:val="ConsPlusNormal"/>
        <w:ind w:firstLine="540"/>
        <w:jc w:val="center"/>
        <w:rPr>
          <w:b/>
          <w:sz w:val="24"/>
          <w:szCs w:val="24"/>
        </w:rPr>
      </w:pPr>
      <w:r w:rsidRPr="0068296A">
        <w:rPr>
          <w:b/>
          <w:sz w:val="24"/>
          <w:szCs w:val="24"/>
        </w:rPr>
        <w:t>Ресурсное обеспечение программ</w:t>
      </w:r>
      <w:r>
        <w:rPr>
          <w:b/>
          <w:sz w:val="24"/>
          <w:szCs w:val="24"/>
        </w:rPr>
        <w:t>ы</w:t>
      </w:r>
    </w:p>
    <w:p w:rsidR="0007335A" w:rsidRPr="00BA68F9" w:rsidRDefault="0007335A" w:rsidP="0007335A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Pr="00BA68F9">
        <w:rPr>
          <w:sz w:val="24"/>
          <w:szCs w:val="24"/>
        </w:rPr>
        <w:t>есурсном обеспечении</w:t>
      </w:r>
      <w:r>
        <w:rPr>
          <w:sz w:val="24"/>
          <w:szCs w:val="24"/>
        </w:rPr>
        <w:t xml:space="preserve"> программы</w:t>
      </w:r>
      <w:r w:rsidRPr="00BA68F9">
        <w:rPr>
          <w:sz w:val="24"/>
          <w:szCs w:val="24"/>
        </w:rPr>
        <w:t xml:space="preserve"> за счет средств бюджета сельсовета, в том числе средств, поступивших из бюджетов других уровней бюджетной системы </w:t>
      </w:r>
      <w:proofErr w:type="gramStart"/>
      <w:r w:rsidRPr="00BA68F9">
        <w:rPr>
          <w:sz w:val="24"/>
          <w:szCs w:val="24"/>
        </w:rPr>
        <w:lastRenderedPageBreak/>
        <w:t>представлена</w:t>
      </w:r>
      <w:proofErr w:type="gramEnd"/>
      <w:r w:rsidRPr="00BA68F9">
        <w:rPr>
          <w:sz w:val="24"/>
          <w:szCs w:val="24"/>
        </w:rPr>
        <w:t xml:space="preserve"> в приложении № 2 к паспорту муниципальной программы.</w:t>
      </w: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4F5D5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335A" w:rsidRPr="0011165F" w:rsidRDefault="0007335A" w:rsidP="0007335A">
      <w:pPr>
        <w:pStyle w:val="ConsPlusNormal"/>
        <w:widowControl/>
        <w:ind w:left="8460"/>
        <w:jc w:val="right"/>
        <w:outlineLvl w:val="2"/>
      </w:pPr>
      <w:r w:rsidRPr="0011165F">
        <w:lastRenderedPageBreak/>
        <w:t>Приложение № 1</w:t>
      </w:r>
    </w:p>
    <w:p w:rsidR="0007335A" w:rsidRPr="0011165F" w:rsidRDefault="0007335A" w:rsidP="0007335A">
      <w:pPr>
        <w:autoSpaceDE w:val="0"/>
        <w:autoSpaceDN w:val="0"/>
        <w:adjustRightInd w:val="0"/>
        <w:ind w:left="8460"/>
        <w:jc w:val="right"/>
        <w:rPr>
          <w:rFonts w:ascii="Arial" w:hAnsi="Arial" w:cs="Arial"/>
          <w:sz w:val="20"/>
          <w:szCs w:val="20"/>
        </w:rPr>
      </w:pPr>
      <w:r w:rsidRPr="0011165F">
        <w:rPr>
          <w:rFonts w:ascii="Arial" w:hAnsi="Arial" w:cs="Arial"/>
          <w:sz w:val="20"/>
          <w:szCs w:val="20"/>
        </w:rPr>
        <w:t xml:space="preserve">к паспорту муниципальной программы Толстихинского сельсовета </w:t>
      </w:r>
      <w:r>
        <w:rPr>
          <w:rFonts w:ascii="Arial" w:hAnsi="Arial" w:cs="Arial"/>
          <w:sz w:val="20"/>
          <w:szCs w:val="20"/>
        </w:rPr>
        <w:t xml:space="preserve">Уярского района </w:t>
      </w:r>
      <w:r w:rsidRPr="0011165F">
        <w:rPr>
          <w:rFonts w:ascii="Arial" w:hAnsi="Arial" w:cs="Arial"/>
          <w:sz w:val="20"/>
          <w:szCs w:val="20"/>
        </w:rPr>
        <w:t>"Поселок наш родной - МО Толстихинский сельсовет"</w:t>
      </w:r>
    </w:p>
    <w:p w:rsidR="0007335A" w:rsidRPr="0011165F" w:rsidRDefault="0007335A" w:rsidP="0007335A">
      <w:pPr>
        <w:pStyle w:val="ConsPlusNormal"/>
        <w:widowControl/>
        <w:jc w:val="right"/>
        <w:rPr>
          <w:sz w:val="24"/>
          <w:szCs w:val="24"/>
        </w:rPr>
      </w:pPr>
    </w:p>
    <w:p w:rsidR="0007335A" w:rsidRPr="0011165F" w:rsidRDefault="0007335A" w:rsidP="0007335A">
      <w:pPr>
        <w:jc w:val="center"/>
        <w:rPr>
          <w:rFonts w:ascii="Arial" w:hAnsi="Arial" w:cs="Arial"/>
          <w:b/>
        </w:rPr>
      </w:pPr>
      <w:r w:rsidRPr="0011165F">
        <w:rPr>
          <w:rFonts w:ascii="Arial" w:hAnsi="Arial" w:cs="Arial"/>
          <w:b/>
        </w:rPr>
        <w:t>Перечень целевых показателей с указанием планируемых к достижению значений в результате реализации</w:t>
      </w: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11"/>
        <w:gridCol w:w="4151"/>
        <w:gridCol w:w="1395"/>
        <w:gridCol w:w="1440"/>
        <w:gridCol w:w="1440"/>
        <w:gridCol w:w="1678"/>
        <w:gridCol w:w="1843"/>
        <w:gridCol w:w="1843"/>
      </w:tblGrid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1165F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1165F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Цели, целевые показатели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Текущий финансовый год</w:t>
            </w:r>
          </w:p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7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Цель 1: Повышение надежности функционирования систем жизнеобеспечения и безопасности населения</w:t>
            </w:r>
          </w:p>
        </w:tc>
      </w:tr>
      <w:tr w:rsidR="0007335A" w:rsidRPr="0011165F" w:rsidTr="00C07357">
        <w:trPr>
          <w:cantSplit/>
          <w:trHeight w:val="36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Целевой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показатель 1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Доля населения, охваченная оказываемыми услугами от общего числа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83,0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83,1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83,1</w:t>
            </w: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Целевой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показатель 2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Целевой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показатель 3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Доля населения, обученного поведению при пожарах от общего числа населения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60</w:t>
            </w: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Целевой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показатель 4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11165F" w:rsidTr="00C07357">
        <w:trPr>
          <w:cantSplit/>
          <w:trHeight w:val="240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Уменьшение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предписаний по содержанию дорог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7335A" w:rsidRPr="00E67DD7" w:rsidTr="00C07357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1.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Целевой</w:t>
            </w:r>
          </w:p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показатель 7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E67DD7" w:rsidTr="00C07357">
        <w:trPr>
          <w:cantSplit/>
          <w:trHeight w:val="302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Доля освещенных улиц и переулков от общего количества улиц поселения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1165F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1165F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 xml:space="preserve"> Не менее 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99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67DD7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E67DD7">
              <w:rPr>
                <w:sz w:val="24"/>
                <w:szCs w:val="24"/>
                <w:lang w:eastAsia="en-US"/>
              </w:rPr>
              <w:t>Не менее 99</w:t>
            </w: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492"/>
        <w:gridCol w:w="2948"/>
        <w:gridCol w:w="2284"/>
        <w:gridCol w:w="640"/>
        <w:gridCol w:w="784"/>
        <w:gridCol w:w="1348"/>
        <w:gridCol w:w="1116"/>
        <w:gridCol w:w="904"/>
        <w:gridCol w:w="904"/>
        <w:gridCol w:w="904"/>
        <w:gridCol w:w="1028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Приложение № 2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 паспорту муниципальной программы Толстихинского сельсовета Уярсого района "Поселок наш родной - МО Толстихинский сельсовет"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492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 ресурсном обеспечении за счет средств бюджета сельсовета, в том числе средств, поступивших из бюджетов других уровней бюджетной системы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64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всего расходных обязательств по 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7 055,40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13 347,30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7 055,40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13 347,30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"Защита населения и территории  от чрезвычайных ситуаций </w:t>
            </w: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1 928,50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844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1 928,50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1 325,00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1 325,00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2 812,30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5 196,10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2 812,30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5 196,10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4 847,70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4 847,70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Подпрограмма 5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6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"Энергосбережение и повышение энергоэффективности МО Толстихинский сельсовет" на 2025-2027 гг.</w:t>
            </w: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 расходных обязательств по подпрограмме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 том числе по ГРБС</w:t>
            </w: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0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556"/>
        <w:gridCol w:w="4924"/>
        <w:gridCol w:w="1900"/>
        <w:gridCol w:w="1580"/>
        <w:gridCol w:w="1544"/>
        <w:gridCol w:w="1512"/>
        <w:gridCol w:w="141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1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3 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паспорту муниципальной программы Толстихинского сельсовета Уярского района "Поселок наш родной - МО Толстихинский сельсовет" 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Информация об источниках финансирования подпрограмм, отдельных мероприятий муниципальной программы (средства бюджета сельсовета, в том числе средства, поступившие из бюджетов других уровней бюджетной системы)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184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Статус (мунициипальная программа, подпрограмма)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5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Оценка расходов, тыс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ублей, годы</w:t>
            </w:r>
          </w:p>
        </w:tc>
        <w:tc>
          <w:tcPr>
            <w:tcW w:w="141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80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очередной финансовый год (2025г)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 (2026г)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 (2027г)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"Поселок наш родной -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7 055,40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13 347,30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7 055,40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3 116,50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3 175,40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13 347,30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1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"Защита населения и территории от чрезвычайных ситуаций природного и техногенного характера, пожарная безопасность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1 928,50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1 928,50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2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"Дорожный фонд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1 325,00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1 325,00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3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"Жилищно-коммунальная инфраструктура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2 812,30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5 196,10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2 812,30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5 196,10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4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"Создание условий для эффективного функционирования системы органов местного самоуправления"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4 847,70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4 847,70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Подпрограмма 5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"Комплексные меры по профилактике терроризма и экстремизма на территории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11,00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Подпрограм</w:t>
            </w: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ма 6</w:t>
            </w:r>
          </w:p>
        </w:tc>
        <w:tc>
          <w:tcPr>
            <w:tcW w:w="4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"Энергосбережение и повышение </w:t>
            </w: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энергоэффективности МО Толстихинский сельсовет" на 2025-2027 гг.</w:t>
            </w: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39,00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в том числе: 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39,00</w:t>
            </w: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7335A" w:rsidRPr="00C824D3" w:rsidRDefault="0007335A" w:rsidP="0007335A">
      <w:pPr>
        <w:pStyle w:val="ConsPlusNormal"/>
        <w:ind w:firstLine="5103"/>
        <w:jc w:val="right"/>
        <w:rPr>
          <w:sz w:val="24"/>
          <w:szCs w:val="24"/>
        </w:rPr>
      </w:pPr>
      <w:r w:rsidRPr="00C824D3">
        <w:rPr>
          <w:sz w:val="24"/>
          <w:szCs w:val="24"/>
        </w:rPr>
        <w:lastRenderedPageBreak/>
        <w:t>Приложение № 1</w:t>
      </w:r>
    </w:p>
    <w:p w:rsidR="0007335A" w:rsidRPr="00C824D3" w:rsidRDefault="0007335A" w:rsidP="0007335A">
      <w:pPr>
        <w:pStyle w:val="ConsPlusNormal"/>
        <w:ind w:firstLine="5245"/>
        <w:jc w:val="right"/>
        <w:rPr>
          <w:sz w:val="24"/>
          <w:szCs w:val="24"/>
        </w:rPr>
      </w:pPr>
      <w:r w:rsidRPr="00C824D3">
        <w:rPr>
          <w:sz w:val="24"/>
          <w:szCs w:val="24"/>
        </w:rPr>
        <w:t>к муниципальной программе Толстихинского сельсовета Уярского района</w:t>
      </w:r>
    </w:p>
    <w:p w:rsidR="0007335A" w:rsidRPr="00C824D3" w:rsidRDefault="0007335A" w:rsidP="0007335A">
      <w:pPr>
        <w:pStyle w:val="ConsPlusNormal"/>
        <w:ind w:firstLine="4678"/>
        <w:jc w:val="right"/>
        <w:rPr>
          <w:sz w:val="24"/>
          <w:szCs w:val="24"/>
        </w:rPr>
      </w:pPr>
      <w:r w:rsidRPr="00C824D3">
        <w:rPr>
          <w:sz w:val="24"/>
          <w:szCs w:val="24"/>
        </w:rPr>
        <w:t>"Поселок наш родной - МО Толстихинский сельсовет"</w:t>
      </w:r>
    </w:p>
    <w:p w:rsidR="0007335A" w:rsidRPr="00C824D3" w:rsidRDefault="0007335A" w:rsidP="0007335A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Arial" w:hAnsi="Arial" w:cs="Arial"/>
        </w:rPr>
      </w:pPr>
    </w:p>
    <w:p w:rsidR="0007335A" w:rsidRPr="00C824D3" w:rsidRDefault="0007335A" w:rsidP="0007335A">
      <w:pPr>
        <w:widowControl w:val="0"/>
        <w:autoSpaceDE w:val="0"/>
        <w:autoSpaceDN w:val="0"/>
        <w:adjustRightInd w:val="0"/>
        <w:spacing w:after="0"/>
        <w:ind w:left="540"/>
        <w:jc w:val="center"/>
        <w:outlineLvl w:val="2"/>
        <w:rPr>
          <w:rFonts w:ascii="Arial" w:hAnsi="Arial" w:cs="Arial"/>
        </w:rPr>
      </w:pPr>
      <w:r w:rsidRPr="00C824D3">
        <w:rPr>
          <w:rFonts w:ascii="Arial" w:hAnsi="Arial" w:cs="Arial"/>
        </w:rPr>
        <w:t>ПАСПОРТ ПОДПРОГРАММЫ "ЗАЩИТА НАСЕЛЕНИЯ И ТЕРРИТОРИИ ОТ ЧРЕЗВЫЧАЙНЫХ СИТУАЦИЙ ПРИРОДНОГО И ТЕХНОГЕННОГО ХАРАКТЕРА, ПОЖАРНАЯ БЕЗОПАСНОСТЬ МО ТОЛСТИХИНСКИЙ СЕЛЬСОВЕТ"</w:t>
      </w: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7371"/>
      </w:tblGrid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 МО Толстихинский сельсовет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C824D3" w:rsidRDefault="0007335A" w:rsidP="00C073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824D3">
              <w:rPr>
                <w:rFonts w:ascii="Arial" w:hAnsi="Arial" w:cs="Arial"/>
              </w:rPr>
              <w:t>Администрация Толстихинского сельсовета Уярского района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528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color w:val="FF0000"/>
                <w:sz w:val="24"/>
                <w:szCs w:val="24"/>
              </w:rPr>
            </w:pPr>
            <w:r w:rsidRPr="00C824D3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</w:t>
            </w:r>
            <w:r w:rsidRPr="003F0F1D">
              <w:rPr>
                <w:sz w:val="24"/>
                <w:szCs w:val="24"/>
              </w:rPr>
              <w:t>сть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703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Default="0007335A" w:rsidP="00C0735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о</w:t>
            </w:r>
            <w:r w:rsidRPr="00C824D3">
              <w:rPr>
                <w:spacing w:val="-5"/>
                <w:sz w:val="24"/>
                <w:szCs w:val="24"/>
              </w:rPr>
              <w:t>беспечение первичных мер пожарной безопасности</w:t>
            </w:r>
            <w:r>
              <w:rPr>
                <w:spacing w:val="-5"/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пропаганда мер пожарной безопасности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 w:rsidRPr="00C824D3">
              <w:rPr>
                <w:sz w:val="24"/>
                <w:szCs w:val="24"/>
              </w:rPr>
              <w:t xml:space="preserve"> среди населения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 xml:space="preserve">Приведены в приложении № 1 к паспорту подпрограммы муниципальной программы 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509"/>
          <w:tblCellSpacing w:w="5" w:type="nil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C824D3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C824D3">
              <w:rPr>
                <w:sz w:val="24"/>
                <w:szCs w:val="24"/>
              </w:rPr>
              <w:t xml:space="preserve"> гг.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1835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Объемы и источники финансирования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Общий объем финансирования на 2025 - 2027 год составляет: </w:t>
            </w:r>
            <w:r>
              <w:rPr>
                <w:sz w:val="24"/>
                <w:szCs w:val="24"/>
              </w:rPr>
              <w:t xml:space="preserve">1 928,5 </w:t>
            </w:r>
            <w:r w:rsidRPr="00BB30EE">
              <w:rPr>
                <w:sz w:val="24"/>
                <w:szCs w:val="24"/>
              </w:rPr>
              <w:t>- тыс. руб., в том числе: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1 928,5</w:t>
            </w:r>
            <w:r w:rsidRPr="00BB30EE">
              <w:rPr>
                <w:sz w:val="24"/>
                <w:szCs w:val="24"/>
              </w:rPr>
              <w:t xml:space="preserve"> тыс. руб.,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краевой бюджет – 0,00 тыс. руб. 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в том числе по годам:</w:t>
            </w:r>
          </w:p>
          <w:p w:rsidR="0007335A" w:rsidRPr="00BB30EE" w:rsidRDefault="0007335A" w:rsidP="00C07357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1 913,6</w:t>
            </w:r>
            <w:r w:rsidRPr="00BB30EE">
              <w:rPr>
                <w:b/>
                <w:sz w:val="24"/>
                <w:szCs w:val="24"/>
              </w:rPr>
              <w:t xml:space="preserve"> тыс. руб.: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руб.,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1 913,6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07335A" w:rsidRPr="00BB30EE" w:rsidRDefault="0007335A" w:rsidP="00C07357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 xml:space="preserve">9,9 </w:t>
            </w:r>
            <w:r w:rsidRPr="00BB30EE">
              <w:rPr>
                <w:b/>
                <w:sz w:val="24"/>
                <w:szCs w:val="24"/>
              </w:rPr>
              <w:t>тыс. руб.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 xml:space="preserve">- местный бюджет – </w:t>
            </w:r>
            <w:r>
              <w:rPr>
                <w:sz w:val="24"/>
                <w:szCs w:val="24"/>
              </w:rPr>
              <w:t>9,9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  <w:p w:rsidR="0007335A" w:rsidRPr="00BB30EE" w:rsidRDefault="0007335A" w:rsidP="00C07357">
            <w:pPr>
              <w:pStyle w:val="ConsPlusNormal"/>
              <w:rPr>
                <w:b/>
                <w:sz w:val="24"/>
                <w:szCs w:val="24"/>
              </w:rPr>
            </w:pPr>
            <w:r w:rsidRPr="00BB30EE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5,0</w:t>
            </w:r>
            <w:r w:rsidRPr="00BB30EE">
              <w:rPr>
                <w:b/>
                <w:sz w:val="24"/>
                <w:szCs w:val="24"/>
              </w:rPr>
              <w:t xml:space="preserve"> тыс. руб.</w:t>
            </w:r>
          </w:p>
          <w:p w:rsidR="0007335A" w:rsidRPr="00BB30EE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краевой бюджет – 0,00 тыс. руб.</w:t>
            </w:r>
          </w:p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BB30EE">
              <w:rPr>
                <w:sz w:val="24"/>
                <w:szCs w:val="24"/>
              </w:rPr>
              <w:t>- местный бюджет – 5</w:t>
            </w:r>
            <w:r>
              <w:rPr>
                <w:sz w:val="24"/>
                <w:szCs w:val="24"/>
              </w:rPr>
              <w:t>,0</w:t>
            </w:r>
            <w:r w:rsidRPr="00BB30EE">
              <w:rPr>
                <w:sz w:val="24"/>
                <w:szCs w:val="24"/>
              </w:rPr>
              <w:t xml:space="preserve"> тыс. руб.</w:t>
            </w:r>
          </w:p>
        </w:tc>
      </w:tr>
      <w:tr w:rsidR="0007335A" w:rsidRPr="00C824D3" w:rsidTr="00C07357">
        <w:tblPrEx>
          <w:tblCellMar>
            <w:top w:w="0" w:type="dxa"/>
            <w:bottom w:w="0" w:type="dxa"/>
          </w:tblCellMar>
        </w:tblPrEx>
        <w:trPr>
          <w:trHeight w:val="658"/>
          <w:tblCellSpacing w:w="5" w:type="nil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C824D3">
              <w:rPr>
                <w:sz w:val="24"/>
                <w:szCs w:val="24"/>
              </w:rPr>
              <w:t>контроля за</w:t>
            </w:r>
            <w:proofErr w:type="gramEnd"/>
            <w:r w:rsidRPr="00C824D3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C824D3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824D3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Pr="00C824D3" w:rsidRDefault="0007335A" w:rsidP="0007335A">
      <w:pPr>
        <w:widowControl w:val="0"/>
        <w:autoSpaceDE w:val="0"/>
        <w:autoSpaceDN w:val="0"/>
        <w:adjustRightInd w:val="0"/>
        <w:spacing w:after="0"/>
        <w:outlineLvl w:val="2"/>
        <w:rPr>
          <w:rFonts w:ascii="Arial" w:hAnsi="Arial" w:cs="Arial"/>
        </w:rPr>
      </w:pPr>
    </w:p>
    <w:p w:rsidR="0007335A" w:rsidRPr="00C824D3" w:rsidRDefault="0007335A" w:rsidP="0007335A">
      <w:pPr>
        <w:spacing w:after="0"/>
        <w:jc w:val="center"/>
        <w:rPr>
          <w:rFonts w:ascii="Arial" w:hAnsi="Arial" w:cs="Arial"/>
        </w:rPr>
      </w:pPr>
      <w:r w:rsidRPr="00563A8E">
        <w:rPr>
          <w:rFonts w:ascii="Arial" w:hAnsi="Arial" w:cs="Arial"/>
          <w:b/>
        </w:rPr>
        <w:t>Содержание проблемы и обоснование необходимости ее решения программными методами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b/>
          <w:bCs/>
          <w:sz w:val="24"/>
          <w:szCs w:val="24"/>
        </w:rPr>
      </w:pPr>
      <w:r w:rsidRPr="00C824D3">
        <w:rPr>
          <w:sz w:val="24"/>
          <w:szCs w:val="24"/>
        </w:rPr>
        <w:t>Зарегистрированы возгорания при поджогах «полов» и несанкционированных свалок, ликвидированные собственными силами администрации поселения.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Сложное социально-экономическое положение в стране, безработица, низкая социальная защищенность населения, возрастающая ветхость жилого фонда приводит к увеличению числа бытовых пожаров.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К числу объективных причин, обуславливающих крайнюю напряжённость оперативной обстановки с пожарами в жилом секторе, следует отнести высокую степень изношенности жилищного фонда, отсутствие экономических возможностей поддержания противопожарного состояния зданий, низкую обеспеченность жилых зданий средствами обнаружения пожара и оповещения о нём, а также современными первичными средствами пожаротушения.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Следует также отметить, что на территории МО Толстихинский сельсовет </w:t>
      </w:r>
      <w:r>
        <w:rPr>
          <w:sz w:val="24"/>
          <w:szCs w:val="24"/>
        </w:rPr>
        <w:t xml:space="preserve"> Уярского района </w:t>
      </w:r>
      <w:r w:rsidRPr="00C824D3">
        <w:rPr>
          <w:sz w:val="24"/>
          <w:szCs w:val="24"/>
        </w:rPr>
        <w:t>лесные массивы и поля подходят вплотную к поселкам. При возникновении лесного пожара</w:t>
      </w:r>
      <w:r>
        <w:rPr>
          <w:sz w:val="24"/>
          <w:szCs w:val="24"/>
        </w:rPr>
        <w:t>, а так же возгорания "</w:t>
      </w:r>
      <w:r w:rsidRPr="00C824D3">
        <w:rPr>
          <w:sz w:val="24"/>
          <w:szCs w:val="24"/>
        </w:rPr>
        <w:t>полов</w:t>
      </w:r>
      <w:r>
        <w:rPr>
          <w:sz w:val="24"/>
          <w:szCs w:val="24"/>
        </w:rPr>
        <w:t>"</w:t>
      </w:r>
      <w:r w:rsidRPr="00C824D3">
        <w:rPr>
          <w:sz w:val="24"/>
          <w:szCs w:val="24"/>
        </w:rPr>
        <w:t xml:space="preserve"> существует угроза переброски огня на жилые строения и возникновения пожара уже в самом населённом пункте. В населённом пункте имеется искусственные </w:t>
      </w:r>
      <w:proofErr w:type="gramStart"/>
      <w:r w:rsidRPr="00C824D3">
        <w:rPr>
          <w:sz w:val="24"/>
          <w:szCs w:val="24"/>
        </w:rPr>
        <w:t>водоёмы</w:t>
      </w:r>
      <w:proofErr w:type="gramEnd"/>
      <w:r w:rsidRPr="00C824D3">
        <w:rPr>
          <w:sz w:val="24"/>
          <w:szCs w:val="24"/>
        </w:rPr>
        <w:t xml:space="preserve"> тем не менее, обеспеченность их противопожарным водоснабжением недостаточна. Отобрать воду из искусственных водоёмов для целей пожаротушения затруднительно из-за плохого состояния подъездных путей к ним. Пожарный пирс имеется только у водоема с. Толстихино.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На балансе администрации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 xml:space="preserve"> находится комплекс «Огнеборец», который является единственным действенным средством тушения при пожаре.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и, как следствие, большинство пожаров происходит по причине неосторожного обращения с огнем.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Анализ причин, от которых возникают пожары, убедительно показывает, что предупредить их можно, опираясь на средства противопожарной пропаганды, одним из видов которой является обучение (инструктаж) населения включая обучение элементарным навыкам поведения в экстремальных ситуациях, умению быстро проводить эвакуацию, воспрепятствовать распространению огня.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Обобщая всё вышесказанное, можно констатировать: обеспечение первичных мер пожарной безопасности в границах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является важнейшей задачей органа местного самоуправления.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Мероприятия, разработанные в рамках настоящей подпрограммы, позволят решать вопросы предупреждения и тушения пожаров на территории МО Толстихинский сельсовет </w:t>
      </w:r>
      <w:r>
        <w:rPr>
          <w:sz w:val="24"/>
          <w:szCs w:val="24"/>
        </w:rPr>
        <w:t xml:space="preserve">Уярского района </w:t>
      </w:r>
      <w:r w:rsidRPr="00C824D3">
        <w:rPr>
          <w:sz w:val="24"/>
          <w:szCs w:val="24"/>
        </w:rPr>
        <w:t>более эффективно.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sz w:val="24"/>
          <w:szCs w:val="24"/>
        </w:rPr>
      </w:pPr>
    </w:p>
    <w:p w:rsidR="0007335A" w:rsidRPr="00563A8E" w:rsidRDefault="0007335A" w:rsidP="0007335A">
      <w:pPr>
        <w:pStyle w:val="ConsPlusNormal"/>
        <w:spacing w:line="276" w:lineRule="auto"/>
        <w:contextualSpacing/>
        <w:jc w:val="center"/>
        <w:rPr>
          <w:b/>
          <w:sz w:val="24"/>
          <w:szCs w:val="24"/>
        </w:rPr>
      </w:pPr>
      <w:r w:rsidRPr="00563A8E">
        <w:rPr>
          <w:b/>
          <w:sz w:val="24"/>
          <w:szCs w:val="24"/>
        </w:rPr>
        <w:t xml:space="preserve">Основные цели и задачи, перечень и значения показателей </w:t>
      </w:r>
      <w:r w:rsidRPr="00563A8E">
        <w:rPr>
          <w:b/>
          <w:sz w:val="24"/>
          <w:szCs w:val="24"/>
        </w:rPr>
        <w:lastRenderedPageBreak/>
        <w:t>результативности подпрограммы</w:t>
      </w:r>
    </w:p>
    <w:p w:rsidR="0007335A" w:rsidRDefault="0007335A" w:rsidP="0007335A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 xml:space="preserve">Целью подпрограммы является: </w:t>
      </w:r>
      <w:r w:rsidRPr="00C824D3">
        <w:rPr>
          <w:color w:val="000000"/>
          <w:sz w:val="24"/>
          <w:szCs w:val="24"/>
        </w:rPr>
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</w:r>
      <w:r>
        <w:rPr>
          <w:sz w:val="24"/>
          <w:szCs w:val="24"/>
        </w:rPr>
        <w:t>.</w:t>
      </w:r>
    </w:p>
    <w:p w:rsidR="0007335A" w:rsidRDefault="0007335A" w:rsidP="0007335A">
      <w:pPr>
        <w:pStyle w:val="ConsPlusNormal"/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В рамках подпрограммы должны быть решен</w:t>
      </w:r>
      <w:r>
        <w:rPr>
          <w:sz w:val="24"/>
          <w:szCs w:val="24"/>
        </w:rPr>
        <w:t>ы</w:t>
      </w:r>
      <w:r w:rsidRPr="00C824D3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ые</w:t>
      </w:r>
      <w:r w:rsidRPr="00C824D3">
        <w:rPr>
          <w:sz w:val="24"/>
          <w:szCs w:val="24"/>
        </w:rPr>
        <w:t xml:space="preserve"> задач</w:t>
      </w:r>
      <w:r>
        <w:rPr>
          <w:sz w:val="24"/>
          <w:szCs w:val="24"/>
        </w:rPr>
        <w:t>и</w:t>
      </w:r>
      <w:r w:rsidRPr="00C824D3">
        <w:rPr>
          <w:sz w:val="24"/>
          <w:szCs w:val="24"/>
        </w:rPr>
        <w:t>:</w:t>
      </w:r>
    </w:p>
    <w:p w:rsidR="0007335A" w:rsidRDefault="0007335A" w:rsidP="0007335A">
      <w:pPr>
        <w:pStyle w:val="ConsPlusNormal"/>
        <w:spacing w:line="276" w:lineRule="auto"/>
        <w:ind w:firstLine="709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о</w:t>
      </w:r>
      <w:r w:rsidRPr="00C824D3">
        <w:rPr>
          <w:spacing w:val="-5"/>
          <w:sz w:val="24"/>
          <w:szCs w:val="24"/>
        </w:rPr>
        <w:t>беспечение первичных мер пожарной безопасности</w:t>
      </w:r>
      <w:r>
        <w:rPr>
          <w:spacing w:val="-5"/>
          <w:sz w:val="24"/>
          <w:szCs w:val="24"/>
        </w:rPr>
        <w:t xml:space="preserve"> и </w:t>
      </w:r>
      <w:proofErr w:type="gramStart"/>
      <w:r>
        <w:rPr>
          <w:spacing w:val="-5"/>
          <w:sz w:val="24"/>
          <w:szCs w:val="24"/>
        </w:rPr>
        <w:t>при</w:t>
      </w:r>
      <w:proofErr w:type="gramEnd"/>
      <w:r>
        <w:rPr>
          <w:spacing w:val="-5"/>
          <w:sz w:val="24"/>
          <w:szCs w:val="24"/>
        </w:rPr>
        <w:t xml:space="preserve">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>
        <w:rPr>
          <w:color w:val="000000"/>
          <w:sz w:val="24"/>
          <w:szCs w:val="24"/>
        </w:rPr>
        <w:t>,</w:t>
      </w:r>
    </w:p>
    <w:p w:rsidR="0007335A" w:rsidRDefault="0007335A" w:rsidP="0007335A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824D3">
        <w:rPr>
          <w:sz w:val="24"/>
          <w:szCs w:val="24"/>
        </w:rPr>
        <w:t>пропаганда мер пожарной безопасности</w:t>
      </w:r>
      <w:r>
        <w:rPr>
          <w:sz w:val="24"/>
          <w:szCs w:val="24"/>
        </w:rPr>
        <w:t xml:space="preserve"> и </w:t>
      </w:r>
      <w:proofErr w:type="gramStart"/>
      <w:r>
        <w:rPr>
          <w:spacing w:val="-5"/>
          <w:sz w:val="24"/>
          <w:szCs w:val="24"/>
        </w:rPr>
        <w:t>при</w:t>
      </w:r>
      <w:proofErr w:type="gramEnd"/>
      <w:r>
        <w:rPr>
          <w:spacing w:val="-5"/>
          <w:sz w:val="24"/>
          <w:szCs w:val="24"/>
        </w:rPr>
        <w:t xml:space="preserve"> </w:t>
      </w:r>
      <w:r w:rsidRPr="00C824D3">
        <w:rPr>
          <w:color w:val="000000"/>
          <w:sz w:val="24"/>
          <w:szCs w:val="24"/>
        </w:rPr>
        <w:t>чрезвычайных ситуаций природного и техногенного характера</w:t>
      </w:r>
      <w:r w:rsidRPr="00C824D3">
        <w:rPr>
          <w:sz w:val="24"/>
          <w:szCs w:val="24"/>
        </w:rPr>
        <w:t xml:space="preserve"> среди населения</w:t>
      </w:r>
      <w:r>
        <w:rPr>
          <w:sz w:val="24"/>
          <w:szCs w:val="24"/>
        </w:rPr>
        <w:t>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contextualSpacing/>
        <w:jc w:val="both"/>
        <w:rPr>
          <w:sz w:val="24"/>
          <w:szCs w:val="24"/>
        </w:rPr>
      </w:pPr>
      <w:r w:rsidRPr="00C824D3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07335A" w:rsidRPr="00C824D3" w:rsidRDefault="0007335A" w:rsidP="0007335A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07335A" w:rsidRPr="00563A8E" w:rsidRDefault="0007335A" w:rsidP="0007335A">
      <w:pPr>
        <w:spacing w:after="0"/>
        <w:jc w:val="center"/>
        <w:rPr>
          <w:rFonts w:ascii="Arial" w:hAnsi="Arial" w:cs="Arial"/>
          <w:b/>
        </w:rPr>
      </w:pPr>
      <w:r w:rsidRPr="00563A8E">
        <w:rPr>
          <w:rFonts w:ascii="Arial" w:hAnsi="Arial" w:cs="Arial"/>
          <w:b/>
        </w:rPr>
        <w:t>Механизм реализации подпрограммы.</w:t>
      </w:r>
    </w:p>
    <w:p w:rsidR="0007335A" w:rsidRPr="00C824D3" w:rsidRDefault="0007335A" w:rsidP="0007335A">
      <w:pPr>
        <w:pStyle w:val="ConsPlusNormal"/>
        <w:spacing w:line="276" w:lineRule="auto"/>
        <w:ind w:firstLine="540"/>
        <w:jc w:val="both"/>
        <w:rPr>
          <w:sz w:val="24"/>
          <w:szCs w:val="24"/>
        </w:rPr>
      </w:pPr>
      <w:r w:rsidRPr="00C824D3">
        <w:rPr>
          <w:sz w:val="24"/>
          <w:szCs w:val="24"/>
        </w:rPr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поселения, реализация четырех основных мероприятий. Управление, контроль и координацию работ по реализации мероприятий подпрограммы осуществляет администрация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C824D3">
        <w:rPr>
          <w:sz w:val="24"/>
          <w:szCs w:val="24"/>
        </w:rPr>
        <w:t>.</w:t>
      </w:r>
    </w:p>
    <w:p w:rsidR="0007335A" w:rsidRPr="00C824D3" w:rsidRDefault="0007335A" w:rsidP="0007335A">
      <w:pPr>
        <w:pStyle w:val="ConsPlusNormal"/>
        <w:spacing w:line="276" w:lineRule="auto"/>
        <w:jc w:val="both"/>
        <w:rPr>
          <w:sz w:val="24"/>
          <w:szCs w:val="24"/>
        </w:rPr>
      </w:pPr>
    </w:p>
    <w:p w:rsidR="0007335A" w:rsidRPr="00563A8E" w:rsidRDefault="0007335A" w:rsidP="0007335A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 xml:space="preserve">Управление подпрограммой и </w:t>
      </w:r>
      <w:proofErr w:type="gramStart"/>
      <w:r w:rsidRPr="00563A8E">
        <w:rPr>
          <w:rFonts w:ascii="Arial" w:hAnsi="Arial" w:cs="Arial"/>
          <w:b/>
          <w:color w:val="000000"/>
        </w:rPr>
        <w:t>контроль за</w:t>
      </w:r>
      <w:proofErr w:type="gramEnd"/>
      <w:r w:rsidRPr="00563A8E">
        <w:rPr>
          <w:rFonts w:ascii="Arial" w:hAnsi="Arial" w:cs="Arial"/>
          <w:b/>
          <w:color w:val="000000"/>
        </w:rPr>
        <w:t xml:space="preserve"> ходом ее выполнения</w:t>
      </w:r>
    </w:p>
    <w:p w:rsidR="0007335A" w:rsidRPr="00563A8E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 xml:space="preserve">Текущее управление и </w:t>
      </w:r>
      <w:proofErr w:type="gramStart"/>
      <w:r w:rsidRPr="00C824D3">
        <w:rPr>
          <w:rFonts w:ascii="Arial" w:hAnsi="Arial" w:cs="Arial"/>
          <w:color w:val="000000"/>
        </w:rPr>
        <w:t>контроль за</w:t>
      </w:r>
      <w:proofErr w:type="gramEnd"/>
      <w:r w:rsidRPr="00C824D3">
        <w:rPr>
          <w:rFonts w:ascii="Arial" w:hAnsi="Arial" w:cs="Arial"/>
          <w:color w:val="000000"/>
        </w:rPr>
        <w:t xml:space="preserve"> реализацией подпрограммы осуществляет администрация Толстихинского </w:t>
      </w:r>
      <w:r w:rsidRPr="00563A8E">
        <w:rPr>
          <w:rFonts w:ascii="Arial" w:hAnsi="Arial" w:cs="Arial"/>
          <w:color w:val="000000"/>
        </w:rPr>
        <w:t xml:space="preserve">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>.</w:t>
      </w:r>
    </w:p>
    <w:p w:rsidR="0007335A" w:rsidRPr="00563A8E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 xml:space="preserve">Администрация Толстихинского сельсовета </w:t>
      </w:r>
      <w:r w:rsidRPr="00563A8E">
        <w:rPr>
          <w:rFonts w:ascii="Arial" w:hAnsi="Arial" w:cs="Arial"/>
        </w:rPr>
        <w:t>Уярского района</w:t>
      </w:r>
      <w:r w:rsidRPr="00563A8E">
        <w:rPr>
          <w:rFonts w:ascii="Arial" w:hAnsi="Arial" w:cs="Arial"/>
          <w:color w:val="000000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563A8E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563A8E">
        <w:rPr>
          <w:rFonts w:ascii="Arial" w:hAnsi="Arial" w:cs="Arial"/>
          <w:color w:val="000000"/>
        </w:rPr>
        <w:t xml:space="preserve">Непосредственный </w:t>
      </w:r>
      <w:proofErr w:type="gramStart"/>
      <w:r w:rsidRPr="00563A8E">
        <w:rPr>
          <w:rFonts w:ascii="Arial" w:hAnsi="Arial" w:cs="Arial"/>
          <w:color w:val="000000"/>
        </w:rPr>
        <w:t>контроль за</w:t>
      </w:r>
      <w:proofErr w:type="gramEnd"/>
      <w:r w:rsidRPr="00563A8E">
        <w:rPr>
          <w:rFonts w:ascii="Arial" w:hAnsi="Arial" w:cs="Arial"/>
          <w:color w:val="000000"/>
        </w:rPr>
        <w:t xml:space="preserve"> ходом реализации мероприятий подпрограммы осуществляет Толстихинский сельский Совет депутатов</w:t>
      </w:r>
      <w:r w:rsidRPr="00563A8E">
        <w:rPr>
          <w:rFonts w:ascii="Arial" w:hAnsi="Arial" w:cs="Arial"/>
        </w:rPr>
        <w:t xml:space="preserve"> Уярского района</w:t>
      </w:r>
      <w:r w:rsidRPr="00563A8E">
        <w:rPr>
          <w:rFonts w:ascii="Arial" w:hAnsi="Arial" w:cs="Arial"/>
          <w:color w:val="000000"/>
        </w:rPr>
        <w:t>;</w:t>
      </w:r>
    </w:p>
    <w:p w:rsidR="0007335A" w:rsidRPr="00C824D3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rPr>
          <w:rFonts w:ascii="Arial" w:hAnsi="Arial" w:cs="Arial"/>
          <w:color w:val="000000"/>
        </w:rPr>
      </w:pPr>
      <w:r w:rsidRPr="00C824D3">
        <w:rPr>
          <w:rFonts w:ascii="Arial" w:hAnsi="Arial" w:cs="Arial"/>
          <w:color w:val="000000"/>
        </w:rPr>
        <w:t>Администрация Толстихинского сельсовета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ежегодно, не позднее 01 февраля года, следующего за </w:t>
      </w:r>
      <w:proofErr w:type="gramStart"/>
      <w:r w:rsidRPr="00C824D3">
        <w:rPr>
          <w:rFonts w:ascii="Arial" w:hAnsi="Arial" w:cs="Arial"/>
          <w:color w:val="000000"/>
        </w:rPr>
        <w:t>отчетным</w:t>
      </w:r>
      <w:proofErr w:type="gramEnd"/>
      <w:r w:rsidRPr="00C824D3">
        <w:rPr>
          <w:rFonts w:ascii="Arial" w:hAnsi="Arial" w:cs="Arial"/>
          <w:color w:val="000000"/>
        </w:rPr>
        <w:t>, направляет в Толстихинский сельский Совет депутатов</w:t>
      </w:r>
      <w:r>
        <w:rPr>
          <w:rFonts w:ascii="Arial" w:hAnsi="Arial" w:cs="Arial"/>
          <w:color w:val="000000"/>
        </w:rPr>
        <w:t xml:space="preserve"> </w:t>
      </w:r>
      <w:r w:rsidRPr="00563A8E">
        <w:rPr>
          <w:rFonts w:ascii="Arial" w:hAnsi="Arial" w:cs="Arial"/>
        </w:rPr>
        <w:t>Уярского района</w:t>
      </w:r>
      <w:r w:rsidRPr="00C824D3">
        <w:rPr>
          <w:rFonts w:ascii="Arial" w:hAnsi="Arial" w:cs="Arial"/>
          <w:color w:val="000000"/>
        </w:rPr>
        <w:t xml:space="preserve"> отчет о реализации подпрограммы. </w:t>
      </w:r>
    </w:p>
    <w:p w:rsidR="0007335A" w:rsidRPr="00C824D3" w:rsidRDefault="0007335A" w:rsidP="0007335A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</w:rPr>
      </w:pPr>
      <w:r w:rsidRPr="00C824D3">
        <w:rPr>
          <w:rFonts w:ascii="Arial" w:hAnsi="Arial" w:cs="Arial"/>
        </w:rPr>
        <w:t xml:space="preserve">Обеспечение целевого расходования бюджетных средств, </w:t>
      </w:r>
      <w:proofErr w:type="gramStart"/>
      <w:r w:rsidRPr="00C824D3">
        <w:rPr>
          <w:rFonts w:ascii="Arial" w:hAnsi="Arial" w:cs="Arial"/>
        </w:rPr>
        <w:t>контроля за</w:t>
      </w:r>
      <w:proofErr w:type="gramEnd"/>
      <w:r w:rsidRPr="00C824D3">
        <w:rPr>
          <w:rFonts w:ascii="Arial" w:hAnsi="Arial" w:cs="Arial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07335A" w:rsidRPr="00C824D3" w:rsidRDefault="0007335A" w:rsidP="0007335A">
      <w:pPr>
        <w:autoSpaceDE w:val="0"/>
        <w:autoSpaceDN w:val="0"/>
        <w:adjustRightInd w:val="0"/>
        <w:spacing w:after="0"/>
        <w:ind w:firstLine="709"/>
        <w:rPr>
          <w:rFonts w:ascii="Arial" w:hAnsi="Arial" w:cs="Arial"/>
          <w:b/>
          <w:bCs/>
          <w:color w:val="000000"/>
        </w:rPr>
      </w:pPr>
    </w:p>
    <w:p w:rsidR="0007335A" w:rsidRPr="00563A8E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Оценка социально-экономической эффективности</w:t>
      </w:r>
    </w:p>
    <w:p w:rsidR="0007335A" w:rsidRPr="00C824D3" w:rsidRDefault="0007335A" w:rsidP="0007335A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t>Предложенные подпрограммой мероприятия позволят решить ряд социально-экономических проблем:</w:t>
      </w:r>
    </w:p>
    <w:p w:rsidR="0007335A" w:rsidRPr="00C824D3" w:rsidRDefault="0007335A" w:rsidP="0007335A">
      <w:pPr>
        <w:spacing w:after="0"/>
        <w:ind w:firstLine="720"/>
        <w:rPr>
          <w:rFonts w:ascii="Arial" w:hAnsi="Arial" w:cs="Arial"/>
        </w:rPr>
      </w:pPr>
      <w:r w:rsidRPr="00C824D3">
        <w:rPr>
          <w:rFonts w:ascii="Arial" w:hAnsi="Arial" w:cs="Arial"/>
        </w:rPr>
        <w:t>- обеспечат повышение уровня и улучшение социальных условий жизни населения;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jc w:val="both"/>
        <w:rPr>
          <w:color w:val="000000"/>
          <w:sz w:val="24"/>
          <w:szCs w:val="24"/>
        </w:rPr>
      </w:pPr>
      <w:r w:rsidRPr="00C824D3">
        <w:rPr>
          <w:sz w:val="24"/>
          <w:szCs w:val="24"/>
        </w:rPr>
        <w:t xml:space="preserve">- </w:t>
      </w:r>
      <w:r w:rsidRPr="00C824D3">
        <w:rPr>
          <w:color w:val="000000"/>
          <w:sz w:val="24"/>
          <w:szCs w:val="24"/>
        </w:rPr>
        <w:t>предупреждение и ликвидация чрезвычайных ситуаций природного и техногенного характера;</w:t>
      </w:r>
    </w:p>
    <w:p w:rsidR="0007335A" w:rsidRPr="00C824D3" w:rsidRDefault="0007335A" w:rsidP="0007335A">
      <w:pPr>
        <w:pStyle w:val="ConsPlusNormal"/>
        <w:spacing w:line="276" w:lineRule="auto"/>
        <w:ind w:firstLine="720"/>
        <w:rPr>
          <w:sz w:val="24"/>
          <w:szCs w:val="24"/>
          <w:lang w:eastAsia="en-US"/>
        </w:rPr>
      </w:pPr>
      <w:r w:rsidRPr="00C824D3">
        <w:rPr>
          <w:color w:val="000000"/>
          <w:sz w:val="24"/>
          <w:szCs w:val="24"/>
        </w:rPr>
        <w:lastRenderedPageBreak/>
        <w:t>-</w:t>
      </w:r>
      <w:r w:rsidRPr="00C824D3">
        <w:rPr>
          <w:sz w:val="24"/>
          <w:szCs w:val="24"/>
          <w:lang w:eastAsia="en-US"/>
        </w:rPr>
        <w:t xml:space="preserve"> снижение количества пожаров на территории поселения.</w:t>
      </w:r>
    </w:p>
    <w:p w:rsidR="0007335A" w:rsidRPr="00C824D3" w:rsidRDefault="0007335A" w:rsidP="0007335A">
      <w:pPr>
        <w:spacing w:after="0"/>
        <w:ind w:firstLine="851"/>
        <w:rPr>
          <w:rFonts w:ascii="Arial" w:hAnsi="Arial" w:cs="Arial"/>
        </w:rPr>
      </w:pPr>
      <w:r w:rsidRPr="00C824D3">
        <w:rPr>
          <w:rFonts w:ascii="Arial" w:hAnsi="Arial" w:cs="Arial"/>
        </w:rPr>
        <w:t>Реализация мероприятий подпрограммы приведет к достижению следующих результатов: снижение количества пожаров на территории поселения, в том числе за счет сре</w:t>
      </w:r>
      <w:proofErr w:type="gramStart"/>
      <w:r w:rsidRPr="00C824D3">
        <w:rPr>
          <w:rFonts w:ascii="Arial" w:hAnsi="Arial" w:cs="Arial"/>
        </w:rPr>
        <w:t>дств пр</w:t>
      </w:r>
      <w:proofErr w:type="gramEnd"/>
      <w:r w:rsidRPr="00C824D3">
        <w:rPr>
          <w:rFonts w:ascii="Arial" w:hAnsi="Arial" w:cs="Arial"/>
        </w:rPr>
        <w:t>опаганды мер пожарной безопасности среди населения</w:t>
      </w:r>
    </w:p>
    <w:p w:rsidR="0007335A" w:rsidRPr="00C824D3" w:rsidRDefault="0007335A" w:rsidP="0007335A">
      <w:pPr>
        <w:spacing w:after="0"/>
        <w:rPr>
          <w:rFonts w:ascii="Arial" w:hAnsi="Arial" w:cs="Arial"/>
        </w:rPr>
      </w:pPr>
    </w:p>
    <w:p w:rsidR="0007335A" w:rsidRPr="00563A8E" w:rsidRDefault="0007335A" w:rsidP="0007335A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Мероприятия подпрограммы</w:t>
      </w:r>
    </w:p>
    <w:p w:rsidR="0007335A" w:rsidRPr="00C824D3" w:rsidRDefault="0007335A" w:rsidP="0007335A">
      <w:pPr>
        <w:widowControl w:val="0"/>
        <w:autoSpaceDE w:val="0"/>
        <w:autoSpaceDN w:val="0"/>
        <w:adjustRightInd w:val="0"/>
        <w:spacing w:after="0"/>
        <w:ind w:firstLine="708"/>
        <w:outlineLvl w:val="1"/>
        <w:rPr>
          <w:rFonts w:ascii="Arial" w:hAnsi="Arial" w:cs="Arial"/>
          <w:color w:val="000000"/>
        </w:rPr>
      </w:pPr>
      <w:hyperlink w:anchor="Par573" w:history="1">
        <w:r w:rsidRPr="00C824D3">
          <w:rPr>
            <w:rFonts w:ascii="Arial" w:hAnsi="Arial" w:cs="Arial"/>
            <w:color w:val="000000"/>
          </w:rPr>
          <w:t>Перечень</w:t>
        </w:r>
      </w:hyperlink>
      <w:r w:rsidRPr="00C824D3">
        <w:rPr>
          <w:rFonts w:ascii="Arial" w:hAnsi="Arial" w:cs="Arial"/>
          <w:color w:val="000000"/>
        </w:rPr>
        <w:t xml:space="preserve"> мероприятий подпрограммы приведен в приложении № 2 к подпрограмме.</w:t>
      </w:r>
    </w:p>
    <w:p w:rsidR="0007335A" w:rsidRPr="00C824D3" w:rsidRDefault="0007335A" w:rsidP="0007335A">
      <w:pPr>
        <w:tabs>
          <w:tab w:val="left" w:pos="2805"/>
        </w:tabs>
        <w:spacing w:after="0"/>
        <w:rPr>
          <w:rFonts w:ascii="Arial" w:hAnsi="Arial" w:cs="Arial"/>
          <w:b/>
          <w:bCs/>
          <w:color w:val="000000"/>
        </w:rPr>
      </w:pPr>
    </w:p>
    <w:p w:rsidR="0007335A" w:rsidRPr="00563A8E" w:rsidRDefault="0007335A" w:rsidP="0007335A">
      <w:pPr>
        <w:tabs>
          <w:tab w:val="left" w:pos="2805"/>
        </w:tabs>
        <w:spacing w:after="0"/>
        <w:jc w:val="center"/>
        <w:rPr>
          <w:rFonts w:ascii="Arial" w:hAnsi="Arial" w:cs="Arial"/>
          <w:b/>
          <w:color w:val="000000"/>
        </w:rPr>
      </w:pPr>
      <w:r w:rsidRPr="00563A8E">
        <w:rPr>
          <w:rFonts w:ascii="Arial" w:hAnsi="Arial" w:cs="Arial"/>
          <w:b/>
          <w:color w:val="000000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Pr="00807333" w:rsidRDefault="0007335A" w:rsidP="0007335A">
      <w:pPr>
        <w:widowControl w:val="0"/>
        <w:autoSpaceDE w:val="0"/>
        <w:autoSpaceDN w:val="0"/>
        <w:adjustRightInd w:val="0"/>
        <w:spacing w:after="0"/>
        <w:ind w:firstLine="540"/>
        <w:rPr>
          <w:rFonts w:ascii="Arial" w:hAnsi="Arial" w:cs="Arial"/>
        </w:rPr>
      </w:pPr>
      <w:r w:rsidRPr="00C824D3">
        <w:rPr>
          <w:rFonts w:ascii="Arial" w:hAnsi="Arial" w:cs="Arial"/>
          <w:color w:val="000000"/>
        </w:rPr>
        <w:t>Мероприятия подпрограммы реализуются за счет сре</w:t>
      </w:r>
      <w:proofErr w:type="gramStart"/>
      <w:r w:rsidRPr="00C824D3">
        <w:rPr>
          <w:rFonts w:ascii="Arial" w:hAnsi="Arial" w:cs="Arial"/>
          <w:color w:val="000000"/>
        </w:rPr>
        <w:t>дств кр</w:t>
      </w:r>
      <w:proofErr w:type="gramEnd"/>
      <w:r w:rsidRPr="00C824D3">
        <w:rPr>
          <w:rFonts w:ascii="Arial" w:hAnsi="Arial" w:cs="Arial"/>
          <w:color w:val="000000"/>
        </w:rPr>
        <w:t xml:space="preserve">аевого и местного </w:t>
      </w:r>
      <w:r w:rsidRPr="00807333">
        <w:rPr>
          <w:rFonts w:ascii="Arial" w:hAnsi="Arial" w:cs="Arial"/>
        </w:rPr>
        <w:t>бюджетов.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Общий объем финансирования подпрограммы – </w:t>
      </w:r>
      <w:r>
        <w:rPr>
          <w:rFonts w:ascii="Arial" w:hAnsi="Arial" w:cs="Arial"/>
        </w:rPr>
        <w:t>1 928,5</w:t>
      </w:r>
      <w:r w:rsidRPr="00807333">
        <w:rPr>
          <w:rFonts w:ascii="Arial" w:hAnsi="Arial" w:cs="Arial"/>
        </w:rPr>
        <w:t xml:space="preserve"> тыс. руб., в том числе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за счет средств местного бюджета – </w:t>
      </w:r>
      <w:r>
        <w:rPr>
          <w:rFonts w:ascii="Arial" w:hAnsi="Arial" w:cs="Arial"/>
        </w:rPr>
        <w:t>1 928,5</w:t>
      </w:r>
      <w:r w:rsidRPr="00807333">
        <w:rPr>
          <w:rFonts w:ascii="Arial" w:hAnsi="Arial" w:cs="Arial"/>
        </w:rPr>
        <w:t xml:space="preserve"> тыс. руб.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>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>В том числе по годам: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2025 год – </w:t>
      </w:r>
      <w:r>
        <w:rPr>
          <w:rFonts w:ascii="Arial" w:hAnsi="Arial" w:cs="Arial"/>
        </w:rPr>
        <w:t>1 913,6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1 913,6</w:t>
      </w:r>
      <w:r w:rsidRPr="00807333">
        <w:rPr>
          <w:rFonts w:ascii="Arial" w:hAnsi="Arial" w:cs="Arial"/>
        </w:rPr>
        <w:t xml:space="preserve"> тыс. руб.: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1 913,6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2026 год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из них: материальные затраты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руб.: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- за счет средств местного бюджета – </w:t>
      </w:r>
      <w:r>
        <w:rPr>
          <w:rFonts w:ascii="Arial" w:hAnsi="Arial" w:cs="Arial"/>
        </w:rPr>
        <w:t>9,9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07335A" w:rsidRPr="00807333" w:rsidRDefault="0007335A" w:rsidP="0007335A">
      <w:pPr>
        <w:spacing w:after="0"/>
        <w:rPr>
          <w:rFonts w:ascii="Arial" w:hAnsi="Arial" w:cs="Arial"/>
        </w:rPr>
      </w:pPr>
      <w:r w:rsidRPr="00807333">
        <w:rPr>
          <w:rFonts w:ascii="Arial" w:hAnsi="Arial" w:cs="Arial"/>
        </w:rPr>
        <w:t xml:space="preserve">2027 год – </w:t>
      </w:r>
      <w:r>
        <w:rPr>
          <w:rFonts w:ascii="Arial" w:hAnsi="Arial" w:cs="Arial"/>
        </w:rPr>
        <w:t>5,0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из них: материальные затраты – 5</w:t>
      </w:r>
      <w:r>
        <w:rPr>
          <w:rFonts w:ascii="Arial" w:hAnsi="Arial" w:cs="Arial"/>
        </w:rPr>
        <w:t>,0</w:t>
      </w:r>
      <w:r w:rsidRPr="00807333">
        <w:rPr>
          <w:rFonts w:ascii="Arial" w:hAnsi="Arial" w:cs="Arial"/>
        </w:rPr>
        <w:t xml:space="preserve"> тыс. руб.: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средств местного бюджета – 5,</w:t>
      </w:r>
      <w:r>
        <w:rPr>
          <w:rFonts w:ascii="Arial" w:hAnsi="Arial" w:cs="Arial"/>
        </w:rPr>
        <w:t>0</w:t>
      </w:r>
      <w:r w:rsidRPr="00807333">
        <w:rPr>
          <w:rFonts w:ascii="Arial" w:hAnsi="Arial" w:cs="Arial"/>
        </w:rPr>
        <w:t xml:space="preserve"> тыс. руб.,</w:t>
      </w:r>
    </w:p>
    <w:p w:rsidR="0007335A" w:rsidRPr="00807333" w:rsidRDefault="0007335A" w:rsidP="0007335A">
      <w:pPr>
        <w:spacing w:after="0"/>
        <w:ind w:firstLine="540"/>
        <w:rPr>
          <w:rFonts w:ascii="Arial" w:hAnsi="Arial" w:cs="Arial"/>
        </w:rPr>
      </w:pPr>
      <w:r w:rsidRPr="00807333">
        <w:rPr>
          <w:rFonts w:ascii="Arial" w:hAnsi="Arial" w:cs="Arial"/>
        </w:rPr>
        <w:t>- за счет сре</w:t>
      </w:r>
      <w:proofErr w:type="gramStart"/>
      <w:r w:rsidRPr="00807333">
        <w:rPr>
          <w:rFonts w:ascii="Arial" w:hAnsi="Arial" w:cs="Arial"/>
        </w:rPr>
        <w:t>дств кр</w:t>
      </w:r>
      <w:proofErr w:type="gramEnd"/>
      <w:r w:rsidRPr="00807333">
        <w:rPr>
          <w:rFonts w:ascii="Arial" w:hAnsi="Arial" w:cs="Arial"/>
        </w:rPr>
        <w:t>аевого бюджета – 0,00 тыс. руб.</w:t>
      </w: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7335A" w:rsidRPr="00210131" w:rsidRDefault="0007335A" w:rsidP="0007335A">
      <w:pPr>
        <w:autoSpaceDE w:val="0"/>
        <w:autoSpaceDN w:val="0"/>
        <w:adjustRightInd w:val="0"/>
        <w:ind w:left="9781"/>
        <w:jc w:val="both"/>
        <w:rPr>
          <w:rFonts w:ascii="Arial" w:hAnsi="Arial" w:cs="Arial"/>
          <w:sz w:val="20"/>
          <w:szCs w:val="20"/>
        </w:rPr>
      </w:pPr>
      <w:r w:rsidRPr="00210131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7335A" w:rsidRPr="00210131" w:rsidRDefault="0007335A" w:rsidP="0007335A">
      <w:pPr>
        <w:autoSpaceDE w:val="0"/>
        <w:autoSpaceDN w:val="0"/>
        <w:adjustRightInd w:val="0"/>
        <w:ind w:left="9781"/>
        <w:rPr>
          <w:rFonts w:ascii="Arial" w:hAnsi="Arial" w:cs="Arial"/>
          <w:sz w:val="20"/>
          <w:szCs w:val="20"/>
        </w:rPr>
      </w:pPr>
      <w:r w:rsidRPr="00210131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sz w:val="20"/>
          <w:szCs w:val="20"/>
        </w:rPr>
        <w:t xml:space="preserve">паспорту </w:t>
      </w:r>
      <w:r w:rsidRPr="00210131">
        <w:rPr>
          <w:rFonts w:ascii="Arial" w:hAnsi="Arial" w:cs="Arial"/>
          <w:sz w:val="20"/>
          <w:szCs w:val="20"/>
        </w:rPr>
        <w:t>подпрограмм</w:t>
      </w:r>
      <w:r>
        <w:rPr>
          <w:rFonts w:ascii="Arial" w:hAnsi="Arial" w:cs="Arial"/>
          <w:sz w:val="20"/>
          <w:szCs w:val="20"/>
        </w:rPr>
        <w:t xml:space="preserve">ы </w:t>
      </w:r>
      <w:r w:rsidRPr="00210131">
        <w:rPr>
          <w:rFonts w:ascii="Arial" w:hAnsi="Arial" w:cs="Arial"/>
          <w:sz w:val="20"/>
          <w:szCs w:val="20"/>
        </w:rPr>
        <w:t>"Защита населения и территории от чрезвычайных ситуаций природного и техногенного характера, пожарная безопасность МО Толстихинский сельсовет"</w:t>
      </w:r>
    </w:p>
    <w:p w:rsidR="0007335A" w:rsidRPr="00210131" w:rsidRDefault="0007335A" w:rsidP="000733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335A" w:rsidRPr="00210131" w:rsidRDefault="0007335A" w:rsidP="0007335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210131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10131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10131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Цель подпрограммы: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Pr="00C824D3">
              <w:rPr>
                <w:color w:val="000000"/>
                <w:sz w:val="24"/>
                <w:szCs w:val="24"/>
              </w:rPr>
              <w:t>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      </w:r>
          </w:p>
        </w:tc>
      </w:tr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Задачи</w:t>
            </w:r>
            <w:r w:rsidRPr="00210131">
              <w:rPr>
                <w:sz w:val="24"/>
                <w:szCs w:val="24"/>
                <w:lang w:eastAsia="en-US"/>
              </w:rPr>
              <w:t xml:space="preserve">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о</w:t>
            </w:r>
            <w:r w:rsidRPr="00C824D3">
              <w:rPr>
                <w:spacing w:val="-5"/>
                <w:sz w:val="24"/>
                <w:szCs w:val="24"/>
              </w:rPr>
              <w:t>беспечение первичных мер пожарной безопасности</w:t>
            </w:r>
            <w:r>
              <w:rPr>
                <w:spacing w:val="-5"/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824D3">
              <w:rPr>
                <w:sz w:val="24"/>
                <w:szCs w:val="24"/>
              </w:rPr>
              <w:t>пропаганда мер пожарной безопасности</w:t>
            </w:r>
            <w:r>
              <w:rPr>
                <w:sz w:val="24"/>
                <w:szCs w:val="24"/>
              </w:rPr>
              <w:t xml:space="preserve"> и </w:t>
            </w:r>
            <w:proofErr w:type="gramStart"/>
            <w:r>
              <w:rPr>
                <w:spacing w:val="-5"/>
                <w:sz w:val="24"/>
                <w:szCs w:val="24"/>
              </w:rPr>
              <w:t>при</w:t>
            </w:r>
            <w:proofErr w:type="gramEnd"/>
            <w:r>
              <w:rPr>
                <w:spacing w:val="-5"/>
                <w:sz w:val="24"/>
                <w:szCs w:val="24"/>
              </w:rPr>
              <w:t xml:space="preserve"> </w:t>
            </w:r>
            <w:r w:rsidRPr="00C824D3">
              <w:rPr>
                <w:color w:val="000000"/>
                <w:sz w:val="24"/>
                <w:szCs w:val="24"/>
              </w:rPr>
              <w:t>чрезвычайных ситуаций природного и техногенного характера</w:t>
            </w:r>
            <w:r w:rsidRPr="00C824D3">
              <w:rPr>
                <w:sz w:val="24"/>
                <w:szCs w:val="24"/>
              </w:rPr>
              <w:t xml:space="preserve"> среди населения</w:t>
            </w:r>
          </w:p>
        </w:tc>
      </w:tr>
      <w:tr w:rsidR="0007335A" w:rsidRPr="00210131" w:rsidTr="00C07357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Письменный запрос МЧС по Уярскому району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210131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Доля населения обученного поведению при пожарах от общего числа населения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10131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10131">
              <w:rPr>
                <w:sz w:val="24"/>
                <w:szCs w:val="24"/>
                <w:lang w:eastAsia="en-US"/>
              </w:rPr>
              <w:t>Журнал регистрации предупреждений населения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Не менее 35%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Не менее 36%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F019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F0198">
              <w:rPr>
                <w:sz w:val="24"/>
                <w:szCs w:val="24"/>
                <w:lang w:eastAsia="en-US"/>
              </w:rPr>
              <w:t>Не менее 40%</w:t>
            </w:r>
          </w:p>
        </w:tc>
      </w:tr>
    </w:tbl>
    <w:p w:rsidR="0007335A" w:rsidRPr="00210131" w:rsidRDefault="0007335A" w:rsidP="0007335A">
      <w:pPr>
        <w:autoSpaceDE w:val="0"/>
        <w:autoSpaceDN w:val="0"/>
        <w:adjustRightInd w:val="0"/>
        <w:rPr>
          <w:rFonts w:ascii="Arial" w:hAnsi="Arial" w:cs="Arial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 "Защита населения и территории от чрезвычайных ситуаций природного и техногенного характера, пожарная безопасность МО Толстихинский сельсовета"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а так же их предупреждение и ликвидация; пожарная безопасность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 обеспечение первичных мер пожарной безопасности и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характера,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- пропаганда мер пожарной безопасности и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чрезвычайных ситуаций природного и техногенного характера среди населения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Проводить переосвидетельствование, зарядку, замену составных частей огнетушителей, тех. Обслуживание пожарной сигнализации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Своевременное обеспечение первичных мер пожарной безопасности в организации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3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 xml:space="preserve"> Гидравлические испытания пож гидрантов на водоотдачу; софинансирование на ангар; фундамент под ангар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;у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стройство пожарной емкости на территории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1 744,60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1 759,50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1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Приобретения бороны дисковой БДМ 2,4 для устройства и уход за противопожарными минирализованными полосами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(устройства и уход за противопожарными минирализованными полосами)        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19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Приобретение  ГСМ (АИ 92) на пожарно-опасный период и ДТ для устройства и уход за противопожарными минирализованными полосами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011080710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145,00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Стабилизация противопожарной обстановки в пределах сельсовета (отсутствие роста количества пожаров)        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07335A">
              <w:rPr>
                <w:rFonts w:ascii="Arial" w:eastAsiaTheme="minorHAnsi" w:hAnsi="Arial" w:cs="Arial"/>
                <w:color w:val="000000"/>
              </w:rPr>
              <w:t>Профилактические работы с население по соблюдению правил пожарной безопасности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07335A">
              <w:rPr>
                <w:rFonts w:ascii="Arial" w:eastAsiaTheme="minorHAnsi" w:hAnsi="Arial" w:cs="Arial"/>
                <w:color w:val="000000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07335A">
              <w:rPr>
                <w:rFonts w:ascii="Arial" w:eastAsiaTheme="minorHAnsi" w:hAnsi="Arial" w:cs="Arial"/>
                <w:color w:val="000000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  <w:r w:rsidRPr="0007335A">
              <w:rPr>
                <w:rFonts w:ascii="Arial" w:eastAsiaTheme="minorHAnsi" w:hAnsi="Arial" w:cs="Arial"/>
                <w:color w:val="000000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</w:rPr>
            </w:pPr>
            <w:r w:rsidRPr="0007335A">
              <w:rPr>
                <w:rFonts w:ascii="Arial" w:eastAsiaTheme="minorHAnsi" w:hAnsi="Arial" w:cs="Arial"/>
                <w:color w:val="000000"/>
              </w:rPr>
              <w:t>Увеличение роста обученного населения, предотвращения очагов возгорания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задачам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1 928,50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1 913,60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9,90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1 928,50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210131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4536" w:firstLine="142"/>
        <w:jc w:val="right"/>
        <w:outlineLvl w:val="2"/>
        <w:rPr>
          <w:rFonts w:ascii="Arial" w:hAnsi="Arial" w:cs="Arial"/>
          <w:b/>
          <w:sz w:val="20"/>
          <w:szCs w:val="20"/>
        </w:rPr>
      </w:pPr>
      <w:r w:rsidRPr="00A0133C">
        <w:rPr>
          <w:rFonts w:ascii="Arial" w:hAnsi="Arial" w:cs="Arial"/>
          <w:sz w:val="20"/>
          <w:szCs w:val="20"/>
        </w:rPr>
        <w:lastRenderedPageBreak/>
        <w:t>Приложение № 2 к муниципальной программе</w:t>
      </w:r>
    </w:p>
    <w:p w:rsidR="0007335A" w:rsidRDefault="0007335A" w:rsidP="0007335A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>Толстихинского сельсовета</w:t>
      </w:r>
      <w:r>
        <w:rPr>
          <w:b w:val="0"/>
        </w:rPr>
        <w:t xml:space="preserve"> Уярского района</w:t>
      </w:r>
    </w:p>
    <w:p w:rsidR="0007335A" w:rsidRPr="00A0133C" w:rsidRDefault="0007335A" w:rsidP="0007335A">
      <w:pPr>
        <w:pStyle w:val="ConsPlusTitle"/>
        <w:widowControl/>
        <w:ind w:firstLine="12"/>
        <w:jc w:val="right"/>
        <w:rPr>
          <w:b w:val="0"/>
        </w:rPr>
      </w:pPr>
      <w:r w:rsidRPr="00A0133C">
        <w:rPr>
          <w:b w:val="0"/>
        </w:rPr>
        <w:t xml:space="preserve"> </w:t>
      </w:r>
      <w:r>
        <w:rPr>
          <w:b w:val="0"/>
        </w:rPr>
        <w:t>"</w:t>
      </w:r>
      <w:r w:rsidRPr="00A0133C">
        <w:rPr>
          <w:b w:val="0"/>
        </w:rPr>
        <w:t>Поселок наш родной –</w:t>
      </w:r>
      <w:r>
        <w:rPr>
          <w:b w:val="0"/>
        </w:rPr>
        <w:t xml:space="preserve"> </w:t>
      </w:r>
      <w:r w:rsidRPr="00A0133C">
        <w:rPr>
          <w:b w:val="0"/>
        </w:rPr>
        <w:t>МО Толстихинский</w:t>
      </w:r>
      <w:r>
        <w:rPr>
          <w:b w:val="0"/>
        </w:rPr>
        <w:t xml:space="preserve"> сельсовет"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ПАСПОРТ ПОДПРОГРАММЫ</w:t>
      </w:r>
    </w:p>
    <w:p w:rsidR="0007335A" w:rsidRPr="00A0133C" w:rsidRDefault="0007335A" w:rsidP="0007335A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A0133C">
        <w:rPr>
          <w:sz w:val="24"/>
          <w:szCs w:val="24"/>
        </w:rPr>
        <w:t>ДОРОЖНЫЙ ФОНД МО ТОЛСТИХИНСКИЙ СЕЛЬСОВЕТ</w:t>
      </w:r>
      <w:r>
        <w:rPr>
          <w:sz w:val="24"/>
          <w:szCs w:val="24"/>
        </w:rPr>
        <w:t>"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07335A" w:rsidRPr="00A0133C" w:rsidTr="00C07357">
        <w:trPr>
          <w:trHeight w:val="48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Дорожный фонд МО Толстихинский сельсовет</w:t>
            </w:r>
          </w:p>
        </w:tc>
      </w:tr>
      <w:tr w:rsidR="0007335A" w:rsidRPr="00A0133C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A0133C">
              <w:rPr>
                <w:sz w:val="24"/>
                <w:szCs w:val="24"/>
              </w:rPr>
              <w:t>Поселок наш родной – МО Толстихинский</w:t>
            </w:r>
            <w:r>
              <w:rPr>
                <w:sz w:val="24"/>
                <w:szCs w:val="24"/>
              </w:rPr>
              <w:t xml:space="preserve"> сельсовет"</w:t>
            </w:r>
          </w:p>
        </w:tc>
      </w:tr>
      <w:tr w:rsidR="0007335A" w:rsidRPr="00A0133C" w:rsidTr="00C07357">
        <w:trPr>
          <w:trHeight w:val="405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A0133C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</w:t>
            </w:r>
            <w:r>
              <w:rPr>
                <w:rFonts w:ascii="Arial" w:hAnsi="Arial" w:cs="Arial"/>
                <w:sz w:val="24"/>
                <w:szCs w:val="24"/>
              </w:rPr>
              <w:t xml:space="preserve"> Уярского района</w:t>
            </w:r>
          </w:p>
        </w:tc>
      </w:tr>
      <w:tr w:rsidR="0007335A" w:rsidRPr="00A0133C" w:rsidTr="00C07357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33C">
              <w:rPr>
                <w:sz w:val="24"/>
                <w:szCs w:val="24"/>
              </w:rPr>
              <w:t>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</w:p>
        </w:tc>
      </w:tr>
      <w:tr w:rsidR="0007335A" w:rsidRPr="00A0133C" w:rsidTr="00C07357">
        <w:trPr>
          <w:trHeight w:val="485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>а</w:t>
            </w:r>
            <w:r w:rsidRPr="00A0133C">
              <w:rPr>
                <w:sz w:val="24"/>
                <w:szCs w:val="24"/>
              </w:rPr>
              <w:t xml:space="preserve">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7335A" w:rsidRPr="00A0133C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7335A" w:rsidRPr="00A0133C" w:rsidTr="00C07357">
        <w:trPr>
          <w:trHeight w:val="481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A0133C">
              <w:rPr>
                <w:sz w:val="24"/>
                <w:szCs w:val="24"/>
              </w:rPr>
              <w:t>Срок</w:t>
            </w:r>
            <w:r w:rsidRPr="00A0133C">
              <w:rPr>
                <w:sz w:val="24"/>
                <w:szCs w:val="24"/>
                <w:lang w:val="en-US"/>
              </w:rPr>
              <w:t xml:space="preserve"> </w:t>
            </w:r>
            <w:r w:rsidRPr="00A0133C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A0133C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A0133C">
              <w:rPr>
                <w:sz w:val="24"/>
                <w:szCs w:val="24"/>
              </w:rPr>
              <w:t xml:space="preserve"> гг.</w:t>
            </w:r>
          </w:p>
        </w:tc>
      </w:tr>
      <w:tr w:rsidR="0007335A" w:rsidRPr="00A0133C" w:rsidTr="00C07357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 xml:space="preserve">Объемы и источники финансирования подпрограммы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Общий объем финансирования на 2025 - 2027 гг. составляет </w:t>
            </w:r>
            <w:r>
              <w:rPr>
                <w:sz w:val="24"/>
                <w:szCs w:val="24"/>
              </w:rPr>
              <w:t>1 325,0</w:t>
            </w:r>
            <w:r w:rsidRPr="00470749">
              <w:rPr>
                <w:sz w:val="24"/>
                <w:szCs w:val="24"/>
              </w:rPr>
              <w:t xml:space="preserve"> тыс. руб., в том числе: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325,0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в том числе по годам:</w:t>
            </w:r>
          </w:p>
          <w:p w:rsidR="0007335A" w:rsidRPr="0047074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450,0</w:t>
            </w:r>
            <w:r w:rsidRPr="00470749">
              <w:rPr>
                <w:b/>
                <w:sz w:val="24"/>
                <w:szCs w:val="24"/>
              </w:rPr>
              <w:t xml:space="preserve">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450,0</w:t>
            </w:r>
            <w:r w:rsidRPr="00470749">
              <w:rPr>
                <w:sz w:val="24"/>
                <w:szCs w:val="24"/>
              </w:rPr>
              <w:t xml:space="preserve">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 - 0,0 тыс. руб.</w:t>
            </w:r>
          </w:p>
          <w:p w:rsidR="0007335A" w:rsidRPr="0047074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2026 год всего: 4</w:t>
            </w:r>
            <w:r>
              <w:rPr>
                <w:b/>
                <w:sz w:val="24"/>
                <w:szCs w:val="24"/>
              </w:rPr>
              <w:t>25</w:t>
            </w:r>
            <w:r w:rsidRPr="00470749">
              <w:rPr>
                <w:b/>
                <w:sz w:val="24"/>
                <w:szCs w:val="24"/>
              </w:rPr>
              <w:t>,0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</w:t>
            </w:r>
            <w:r>
              <w:rPr>
                <w:sz w:val="24"/>
                <w:szCs w:val="24"/>
              </w:rPr>
              <w:t>25</w:t>
            </w:r>
            <w:r w:rsidRPr="00470749">
              <w:rPr>
                <w:sz w:val="24"/>
                <w:szCs w:val="24"/>
              </w:rPr>
              <w:t>,0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краевой бюджет – 0,0 тыс. руб.</w:t>
            </w:r>
          </w:p>
          <w:p w:rsidR="0007335A" w:rsidRPr="0047074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470749">
              <w:rPr>
                <w:b/>
                <w:sz w:val="24"/>
                <w:szCs w:val="24"/>
              </w:rPr>
              <w:t>2027 год всего: 450,0 тыс. руб.,</w:t>
            </w:r>
          </w:p>
          <w:p w:rsidR="0007335A" w:rsidRPr="0047074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местный бюджет – 450,0 тыс. руб.</w:t>
            </w:r>
          </w:p>
        </w:tc>
      </w:tr>
      <w:tr w:rsidR="0007335A" w:rsidRPr="00A0133C" w:rsidTr="00C07357">
        <w:trPr>
          <w:trHeight w:val="68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133C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133C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A0133C">
              <w:rPr>
                <w:sz w:val="24"/>
                <w:szCs w:val="24"/>
              </w:rPr>
              <w:t>контроля за</w:t>
            </w:r>
            <w:proofErr w:type="gramEnd"/>
            <w:r w:rsidRPr="00A0133C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470749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470749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Pr="00A0133C" w:rsidRDefault="0007335A" w:rsidP="00073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Населенные пункты Толстихинского сельского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поселения удалены друг от друга и от центра поселения, имеется значительная протяженность дорог местного значения. В настоящее время протяженность внутрипоселковых 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>Уярского района</w:t>
      </w:r>
      <w:r w:rsidRPr="00A0133C">
        <w:rPr>
          <w:rFonts w:ascii="Arial" w:hAnsi="Arial" w:cs="Arial"/>
          <w:sz w:val="24"/>
          <w:szCs w:val="24"/>
        </w:rPr>
        <w:t xml:space="preserve"> составляет </w:t>
      </w:r>
      <w:r w:rsidRPr="000E4668">
        <w:rPr>
          <w:rFonts w:ascii="Arial" w:hAnsi="Arial" w:cs="Arial"/>
          <w:sz w:val="24"/>
          <w:szCs w:val="24"/>
        </w:rPr>
        <w:t>17,275 километра. В</w:t>
      </w:r>
      <w:r w:rsidRPr="00A0133C">
        <w:rPr>
          <w:rFonts w:ascii="Arial" w:hAnsi="Arial" w:cs="Arial"/>
          <w:sz w:val="24"/>
          <w:szCs w:val="24"/>
        </w:rPr>
        <w:t xml:space="preserve"> последнее время, повышенное внимание уделяется обеспечению безопасного транспортного сообщения на автомобильных дорогах общего пользования.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lastRenderedPageBreak/>
        <w:t>Данная подпрограмма разработана для повышения безопасности населения на автомобильных дорогах в границах населенных пунктов муниципального образования.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Pr="00A0133C">
        <w:rPr>
          <w:rFonts w:ascii="Arial" w:hAnsi="Arial" w:cs="Arial"/>
          <w:sz w:val="24"/>
          <w:szCs w:val="24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  <w:proofErr w:type="gramEnd"/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A0133C">
        <w:rPr>
          <w:rFonts w:ascii="Arial" w:hAnsi="Arial" w:cs="Arial"/>
          <w:sz w:val="24"/>
          <w:szCs w:val="24"/>
        </w:rPr>
        <w:t xml:space="preserve"> текущий ремонт внутрипоселковой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Состояние сети дорог определяется своевременностью, полнотой и качеством выполнения работ по содержанию, текущему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Для улучшения показателей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>необходимо увеличение средств, выделяемых на приведение в нормативное состояние автомобильных дорог.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Планирование расходов на содержание и текущий ремонт внутрипоселковых автомобильных дорог и искусственных сооружений на них будет осуществляться на принципиально новой основе путем их расчета на основании соответствующих нормативов. С учетом ограниченной доходной базы бюджета Толстихинского сельсовета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единовременный переход на планирование по нормативам в полном объеме не представляется возможным, поэтому будет действовать поэтапный переход на вышеуказанные нормативы. </w:t>
      </w:r>
    </w:p>
    <w:p w:rsidR="0007335A" w:rsidRPr="00A0133C" w:rsidRDefault="0007335A" w:rsidP="000733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Применение программного метода в развитии внутри поселковых автомобильных дорог общего пользования в МО Толстихинский сельсовет </w:t>
      </w:r>
      <w:r>
        <w:rPr>
          <w:rFonts w:ascii="Arial" w:hAnsi="Arial" w:cs="Arial"/>
          <w:sz w:val="24"/>
          <w:szCs w:val="24"/>
        </w:rPr>
        <w:t xml:space="preserve">Уярского района </w:t>
      </w:r>
      <w:r w:rsidRPr="00A0133C">
        <w:rPr>
          <w:rFonts w:ascii="Arial" w:hAnsi="Arial" w:cs="Arial"/>
          <w:sz w:val="24"/>
          <w:szCs w:val="24"/>
        </w:rPr>
        <w:t xml:space="preserve">позволит системно направлять средства на решение неотложных проблем дорожной отрасли в условиях ограниченны финансовых ресурсов и </w:t>
      </w:r>
      <w:proofErr w:type="gramStart"/>
      <w:r w:rsidRPr="00A0133C">
        <w:rPr>
          <w:rFonts w:ascii="Arial" w:hAnsi="Arial" w:cs="Arial"/>
          <w:sz w:val="24"/>
          <w:szCs w:val="24"/>
        </w:rPr>
        <w:t>координировать</w:t>
      </w:r>
      <w:proofErr w:type="gramEnd"/>
      <w:r w:rsidRPr="00A0133C">
        <w:rPr>
          <w:rFonts w:ascii="Arial" w:hAnsi="Arial" w:cs="Arial"/>
          <w:sz w:val="24"/>
          <w:szCs w:val="24"/>
        </w:rPr>
        <w:t xml:space="preserve"> усилия бюджета.</w:t>
      </w:r>
    </w:p>
    <w:p w:rsidR="0007335A" w:rsidRPr="00A0133C" w:rsidRDefault="0007335A" w:rsidP="0007335A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07335A" w:rsidRPr="00A0133C" w:rsidRDefault="0007335A" w:rsidP="00073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133C">
        <w:rPr>
          <w:rFonts w:ascii="Arial" w:hAnsi="Arial" w:cs="Arial"/>
          <w:b/>
          <w:sz w:val="24"/>
          <w:szCs w:val="24"/>
        </w:rPr>
        <w:t>Основные цели и задачи, перечень и значения показателей результативности подпрограммы</w:t>
      </w:r>
    </w:p>
    <w:p w:rsidR="0007335A" w:rsidRPr="00A0133C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Основной целью подпрограммы является обеспечение безопасности населения на автомобильных дорогах в границах населенных пунктов</w:t>
      </w:r>
      <w:r>
        <w:rPr>
          <w:rFonts w:ascii="Arial" w:hAnsi="Arial" w:cs="Arial"/>
          <w:sz w:val="24"/>
          <w:szCs w:val="24"/>
        </w:rPr>
        <w:t xml:space="preserve"> и </w:t>
      </w:r>
      <w:r w:rsidRPr="00A0133C">
        <w:rPr>
          <w:rFonts w:ascii="Arial" w:hAnsi="Arial" w:cs="Arial"/>
          <w:sz w:val="24"/>
          <w:szCs w:val="24"/>
        </w:rPr>
        <w:t>развитие современной и эффективной автом</w:t>
      </w:r>
      <w:r>
        <w:rPr>
          <w:rFonts w:ascii="Arial" w:hAnsi="Arial" w:cs="Arial"/>
          <w:sz w:val="24"/>
          <w:szCs w:val="24"/>
        </w:rPr>
        <w:t>обильно-дорожной инфраструктуры в муниципальном образовании</w:t>
      </w:r>
      <w:r w:rsidRPr="00A0133C">
        <w:rPr>
          <w:rFonts w:ascii="Arial" w:hAnsi="Arial" w:cs="Arial"/>
          <w:sz w:val="24"/>
          <w:szCs w:val="24"/>
        </w:rPr>
        <w:t>.</w:t>
      </w:r>
    </w:p>
    <w:p w:rsidR="0007335A" w:rsidRPr="00A0133C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Для достижения основной цели подпрограммы необходимо решить следующие задачи: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дороги, путем содержания дорог и сооружений на них;</w:t>
      </w:r>
    </w:p>
    <w:p w:rsidR="0007335A" w:rsidRPr="00A0133C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текущего ремонта автомобильных дорог.</w:t>
      </w:r>
    </w:p>
    <w:p w:rsidR="0007335A" w:rsidRPr="00A0133C" w:rsidRDefault="0007335A" w:rsidP="000733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07335A" w:rsidRPr="00A0133C" w:rsidRDefault="0007335A" w:rsidP="0007335A">
      <w:pPr>
        <w:pStyle w:val="ConsPlusNormal"/>
        <w:jc w:val="both"/>
        <w:rPr>
          <w:sz w:val="24"/>
          <w:szCs w:val="24"/>
        </w:rPr>
      </w:pPr>
    </w:p>
    <w:p w:rsidR="0007335A" w:rsidRPr="00B848BE" w:rsidRDefault="0007335A" w:rsidP="000733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848BE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07335A" w:rsidRPr="00A0133C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Главным распорядителем средств является администрация Толстихинского сельсовета Уярского района. Порядок реализации мероприятий подпрограммы определен Решением </w:t>
      </w:r>
      <w:r>
        <w:rPr>
          <w:rFonts w:ascii="Arial" w:hAnsi="Arial" w:cs="Arial"/>
          <w:sz w:val="24"/>
          <w:szCs w:val="24"/>
        </w:rPr>
        <w:t xml:space="preserve">Совета </w:t>
      </w:r>
      <w:r w:rsidRPr="00A0133C">
        <w:rPr>
          <w:rFonts w:ascii="Arial" w:hAnsi="Arial" w:cs="Arial"/>
          <w:sz w:val="24"/>
          <w:szCs w:val="24"/>
        </w:rPr>
        <w:t xml:space="preserve">депутатов Толстихинского сельсовета Уярского района </w:t>
      </w:r>
      <w:r>
        <w:rPr>
          <w:rFonts w:ascii="Arial" w:hAnsi="Arial" w:cs="Arial"/>
          <w:sz w:val="24"/>
          <w:szCs w:val="24"/>
        </w:rPr>
        <w:t>"О</w:t>
      </w:r>
      <w:r w:rsidRPr="00A013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создании</w:t>
      </w:r>
      <w:r w:rsidRPr="00A0133C">
        <w:rPr>
          <w:rFonts w:ascii="Arial" w:hAnsi="Arial" w:cs="Arial"/>
          <w:sz w:val="24"/>
          <w:szCs w:val="24"/>
        </w:rPr>
        <w:t xml:space="preserve"> муниципального дорожного фонда Толстихинского сельсовета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>.</w:t>
      </w:r>
    </w:p>
    <w:p w:rsidR="0007335A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7335A" w:rsidRPr="00E05C83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05C83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E05C83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E05C83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</w:t>
      </w:r>
      <w:proofErr w:type="gramStart"/>
      <w:r w:rsidRPr="00A0133C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A0133C">
        <w:rPr>
          <w:rFonts w:ascii="Arial" w:hAnsi="Arial" w:cs="Arial"/>
          <w:color w:val="000000"/>
          <w:sz w:val="24"/>
          <w:szCs w:val="24"/>
        </w:rPr>
        <w:t>, направляет в Толстихинский сельский Совет депутатов</w:t>
      </w:r>
      <w:r w:rsidRPr="00F00C5D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A0133C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07335A" w:rsidRPr="00A0133C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A0133C">
        <w:rPr>
          <w:rFonts w:ascii="Arial" w:hAnsi="Arial" w:cs="Arial"/>
          <w:sz w:val="24"/>
          <w:szCs w:val="24"/>
        </w:rPr>
        <w:t>контроля за</w:t>
      </w:r>
      <w:proofErr w:type="gramEnd"/>
      <w:r w:rsidRPr="00A0133C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07335A" w:rsidRPr="00A0133C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335A" w:rsidRPr="00F00C5D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улучшение транспортного обслуживания сельского хозяйства и населения, проживающего на территории поселения, за счет текущего ремонта и содержания в рамках благоустройства внутрипоселковых автомобильных дорог;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- обеспечат снижение негативного влияния дорожно-транспортного комплекса на окружающую среду и др.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Общественная эффективность подпрограммы связана с совокупностью </w:t>
      </w:r>
      <w:r>
        <w:rPr>
          <w:rFonts w:ascii="Arial" w:hAnsi="Arial" w:cs="Arial"/>
          <w:sz w:val="24"/>
          <w:szCs w:val="24"/>
        </w:rPr>
        <w:t>"транспортного эффекта" и "</w:t>
      </w:r>
      <w:r w:rsidRPr="00A0133C">
        <w:rPr>
          <w:rFonts w:ascii="Arial" w:hAnsi="Arial" w:cs="Arial"/>
          <w:sz w:val="24"/>
          <w:szCs w:val="24"/>
        </w:rPr>
        <w:t>нетранспортного эффекта</w:t>
      </w:r>
      <w:r>
        <w:rPr>
          <w:rFonts w:ascii="Arial" w:hAnsi="Arial" w:cs="Arial"/>
          <w:sz w:val="24"/>
          <w:szCs w:val="24"/>
        </w:rPr>
        <w:t>"</w:t>
      </w:r>
      <w:r w:rsidRPr="00A0133C">
        <w:rPr>
          <w:rFonts w:ascii="Arial" w:hAnsi="Arial" w:cs="Arial"/>
          <w:sz w:val="24"/>
          <w:szCs w:val="24"/>
        </w:rPr>
        <w:t xml:space="preserve"> с учетом последствий реализации подпрограммы, как для участников дорожного движения, так и для населения.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Последовательная реализация мероприятий подпрограммы будет способствовать повышению скорости, удобства и безопасности движения на автомобильных дорогах общего пользования. Повышение транспортной доступности за счет развития сети автомобильных дорог, будет способствовать улучшению качества жизни населения.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>1. Поддержание автомобильных дорог общего пользования местного значения  на уровне, соответствующем категории дороги, путем содержания 100 процентов дорог.</w:t>
      </w:r>
    </w:p>
    <w:p w:rsidR="0007335A" w:rsidRPr="00A0133C" w:rsidRDefault="0007335A" w:rsidP="0007335A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lastRenderedPageBreak/>
        <w:t>2. Сохранение протяженности соответствующих нормативным требованиям автомобильных дорог общего пользования местного значения за счет текущего ремонта и содержания в рамках благоустройства автомобильных дорог внутрипоселкового значения на уровне 100 процентов от общей протяженности автомобильных дорог местного значения.</w:t>
      </w:r>
    </w:p>
    <w:p w:rsidR="0007335A" w:rsidRPr="00A0133C" w:rsidRDefault="0007335A" w:rsidP="0007335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7335A" w:rsidRPr="00F00C5D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A0133C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A0133C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7335A" w:rsidRPr="00F00C5D" w:rsidRDefault="0007335A" w:rsidP="0007335A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00C5D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133C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бюджет.</w:t>
      </w:r>
    </w:p>
    <w:p w:rsidR="0007335A" w:rsidRPr="00A0133C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0133C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1 325,0</w:t>
      </w:r>
      <w:r w:rsidRPr="00A0133C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7335A" w:rsidRPr="00262701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1</w:t>
      </w:r>
      <w:r>
        <w:rPr>
          <w:rFonts w:ascii="Arial" w:hAnsi="Arial" w:cs="Arial"/>
          <w:sz w:val="24"/>
          <w:szCs w:val="24"/>
        </w:rPr>
        <w:t> 325,0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262701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В том числе по годам: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450,0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450,0</w:t>
      </w:r>
      <w:r w:rsidRPr="00262701">
        <w:rPr>
          <w:rFonts w:ascii="Arial" w:hAnsi="Arial" w:cs="Arial"/>
          <w:sz w:val="24"/>
          <w:szCs w:val="24"/>
        </w:rPr>
        <w:t xml:space="preserve"> тыс. руб.: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 xml:space="preserve">- за счет средств местного бюджета – </w:t>
      </w:r>
      <w:r>
        <w:rPr>
          <w:rFonts w:ascii="Arial" w:hAnsi="Arial" w:cs="Arial"/>
          <w:sz w:val="24"/>
          <w:szCs w:val="24"/>
        </w:rPr>
        <w:t>450,0</w:t>
      </w:r>
      <w:r w:rsidRPr="00262701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2026 год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руб.: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</w:t>
      </w:r>
      <w:r>
        <w:rPr>
          <w:rFonts w:ascii="Arial" w:hAnsi="Arial" w:cs="Arial"/>
          <w:sz w:val="24"/>
          <w:szCs w:val="24"/>
        </w:rPr>
        <w:t>25</w:t>
      </w:r>
      <w:r w:rsidRPr="00262701">
        <w:rPr>
          <w:rFonts w:ascii="Arial" w:hAnsi="Arial" w:cs="Arial"/>
          <w:sz w:val="24"/>
          <w:szCs w:val="24"/>
        </w:rPr>
        <w:t>,0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2027 год – 450,0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из них материальные затраты – 450,0 тыс. руб.: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средств местного бюджета – 450,0 тыс. руб.,</w:t>
      </w:r>
    </w:p>
    <w:p w:rsidR="0007335A" w:rsidRPr="00262701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2701">
        <w:rPr>
          <w:rFonts w:ascii="Arial" w:hAnsi="Arial" w:cs="Arial"/>
          <w:sz w:val="24"/>
          <w:szCs w:val="24"/>
        </w:rPr>
        <w:t>- за счет сре</w:t>
      </w:r>
      <w:proofErr w:type="gramStart"/>
      <w:r w:rsidRPr="00262701">
        <w:rPr>
          <w:rFonts w:ascii="Arial" w:hAnsi="Arial" w:cs="Arial"/>
          <w:sz w:val="24"/>
          <w:szCs w:val="24"/>
        </w:rPr>
        <w:t>дств кр</w:t>
      </w:r>
      <w:proofErr w:type="gramEnd"/>
      <w:r w:rsidRPr="00262701">
        <w:rPr>
          <w:rFonts w:ascii="Arial" w:hAnsi="Arial" w:cs="Arial"/>
          <w:sz w:val="24"/>
          <w:szCs w:val="24"/>
        </w:rPr>
        <w:t>аевого бюджета – 0,0 тыс. руб.</w:t>
      </w:r>
    </w:p>
    <w:p w:rsidR="0007335A" w:rsidRPr="00262701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7335A" w:rsidRPr="00E27C7B" w:rsidRDefault="0007335A" w:rsidP="0007335A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E27C7B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7335A" w:rsidRPr="00E27C7B" w:rsidRDefault="0007335A" w:rsidP="0007335A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E27C7B">
        <w:rPr>
          <w:rFonts w:ascii="Arial" w:hAnsi="Arial" w:cs="Arial"/>
          <w:sz w:val="20"/>
          <w:szCs w:val="20"/>
        </w:rPr>
        <w:t>к паспорту подпрограммы</w:t>
      </w:r>
      <w:r>
        <w:rPr>
          <w:rFonts w:ascii="Arial" w:hAnsi="Arial" w:cs="Arial"/>
          <w:sz w:val="20"/>
          <w:szCs w:val="20"/>
        </w:rPr>
        <w:t xml:space="preserve"> </w:t>
      </w:r>
      <w:r w:rsidRPr="00E27C7B">
        <w:rPr>
          <w:rFonts w:ascii="Arial" w:hAnsi="Arial" w:cs="Arial"/>
          <w:sz w:val="20"/>
          <w:szCs w:val="20"/>
        </w:rPr>
        <w:t>"Дорожный фонд МО Толстихинский сельсовет"</w:t>
      </w:r>
    </w:p>
    <w:p w:rsidR="0007335A" w:rsidRPr="00E27C7B" w:rsidRDefault="0007335A" w:rsidP="000733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335A" w:rsidRPr="00E27C7B" w:rsidRDefault="0007335A" w:rsidP="0007335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E27C7B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7335A" w:rsidRPr="00E27C7B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07335A" w:rsidRPr="00E27C7B" w:rsidTr="00C07357">
        <w:trPr>
          <w:cantSplit/>
          <w:trHeight w:val="1036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27C7B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27C7B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E27C7B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A0133C">
              <w:rPr>
                <w:sz w:val="24"/>
                <w:szCs w:val="24"/>
              </w:rPr>
              <w:t>беспечение безопасности населения на автомобильных дорогах в границах населенных пунктов</w:t>
            </w:r>
            <w:r>
              <w:rPr>
                <w:sz w:val="24"/>
                <w:szCs w:val="24"/>
              </w:rPr>
              <w:t xml:space="preserve"> и </w:t>
            </w:r>
            <w:r w:rsidRPr="00A0133C">
              <w:rPr>
                <w:sz w:val="24"/>
                <w:szCs w:val="24"/>
              </w:rPr>
              <w:t>развитие современной и эффективной автом</w:t>
            </w:r>
            <w:r>
              <w:rPr>
                <w:sz w:val="24"/>
                <w:szCs w:val="24"/>
              </w:rPr>
              <w:t>обильно-дорожной инфраструктуры в муниципальном образовании</w:t>
            </w:r>
          </w:p>
        </w:tc>
      </w:tr>
      <w:tr w:rsidR="0007335A" w:rsidRPr="00E27C7B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Задача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E27C7B">
              <w:rPr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7335A" w:rsidRPr="00E27C7B" w:rsidTr="00C07357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CC1790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Уменьшение предписаний по содержанию дорог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E27C7B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E27C7B">
              <w:rPr>
                <w:sz w:val="24"/>
                <w:szCs w:val="24"/>
                <w:lang w:eastAsia="en-US"/>
              </w:rPr>
              <w:t>Надзорные органы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CC179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CC179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CC179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CC17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CC179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CC17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CC179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CC1790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CC179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CC1790"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07335A" w:rsidRPr="00E27C7B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7335A" w:rsidRPr="00E27C7B" w:rsidRDefault="0007335A" w:rsidP="0007335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96"/>
        <w:gridCol w:w="796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 к паспорту подпрограммы "Дорожный фонд МО Толстихинский сельсовет"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1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безопасности населения на автомобильных дорогах в границах населенных пунктов и развитие современной и эффективной автомобильно-дорожной инфраструктуры в муниципальном образовании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79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и текущий ремонт дорог поселения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0120080720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условий для безопасности на автомобильных дорогах в границах поселения. Отсутствие предписаний надзорных органов по содержанию дорог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21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425,00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450,00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1 325,00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7C6554">
        <w:rPr>
          <w:rFonts w:ascii="Arial" w:hAnsi="Arial" w:cs="Arial"/>
          <w:sz w:val="20"/>
          <w:szCs w:val="20"/>
        </w:rPr>
        <w:lastRenderedPageBreak/>
        <w:t>Приложение № 3</w:t>
      </w:r>
    </w:p>
    <w:p w:rsidR="0007335A" w:rsidRDefault="0007335A" w:rsidP="0007335A">
      <w:pPr>
        <w:pStyle w:val="ConsPlusTitle"/>
        <w:widowControl/>
        <w:ind w:firstLine="12"/>
        <w:jc w:val="right"/>
        <w:rPr>
          <w:b w:val="0"/>
        </w:rPr>
      </w:pPr>
      <w:r w:rsidRPr="007C6554">
        <w:rPr>
          <w:b w:val="0"/>
        </w:rPr>
        <w:t>к муниципальной программе Толстихинского сельсовета</w:t>
      </w:r>
    </w:p>
    <w:p w:rsidR="0007335A" w:rsidRPr="007C6554" w:rsidRDefault="0007335A" w:rsidP="0007335A">
      <w:pPr>
        <w:pStyle w:val="ConsPlusTitle"/>
        <w:widowControl/>
        <w:ind w:firstLine="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7C6554">
        <w:rPr>
          <w:b w:val="0"/>
        </w:rPr>
        <w:t>"Поселок наш родной – МО Толстихинский сельсовет"</w:t>
      </w:r>
    </w:p>
    <w:p w:rsidR="0007335A" w:rsidRPr="007C6554" w:rsidRDefault="0007335A" w:rsidP="0007335A">
      <w:pPr>
        <w:pStyle w:val="ConsPlusTitle"/>
        <w:widowControl/>
        <w:ind w:left="6096" w:firstLine="12"/>
        <w:jc w:val="right"/>
        <w:rPr>
          <w:b w:val="0"/>
        </w:rPr>
      </w:pP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ПАСПОРТ ПОДПРОГРАММЫ</w:t>
      </w:r>
    </w:p>
    <w:p w:rsidR="0007335A" w:rsidRPr="007C6554" w:rsidRDefault="0007335A" w:rsidP="0007335A">
      <w:pPr>
        <w:pStyle w:val="ConsPlusCell"/>
        <w:ind w:left="540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СЕЛЬСОВЕТ"</w:t>
      </w:r>
    </w:p>
    <w:p w:rsidR="0007335A" w:rsidRPr="007C6554" w:rsidRDefault="0007335A" w:rsidP="0007335A">
      <w:pPr>
        <w:pStyle w:val="ConsPlusNormal"/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07335A" w:rsidRPr="007C655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 xml:space="preserve">Жилищно-коммунальная инфраструктура МО Толстихинский сельсовет </w:t>
            </w:r>
          </w:p>
        </w:tc>
      </w:tr>
      <w:tr w:rsidR="0007335A" w:rsidRPr="007C655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7C6554">
              <w:rPr>
                <w:sz w:val="24"/>
                <w:szCs w:val="24"/>
              </w:rPr>
              <w:t>Поселок наш родной – МО Толстихинский сельсовет</w:t>
            </w:r>
            <w:r>
              <w:rPr>
                <w:sz w:val="24"/>
                <w:szCs w:val="24"/>
              </w:rPr>
              <w:t>"</w:t>
            </w:r>
          </w:p>
        </w:tc>
      </w:tr>
      <w:tr w:rsidR="0007335A" w:rsidRPr="007C655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spacing w:line="276" w:lineRule="auto"/>
              <w:jc w:val="both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C6554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07335A" w:rsidRPr="007C6554" w:rsidTr="00C07357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color w:val="000000"/>
                <w:sz w:val="24"/>
                <w:szCs w:val="24"/>
              </w:rPr>
              <w:t xml:space="preserve">Обеспечение населения </w:t>
            </w:r>
            <w:r w:rsidRPr="007C6554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7C6554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  <w:r w:rsidRPr="007C6554">
              <w:rPr>
                <w:sz w:val="24"/>
                <w:szCs w:val="24"/>
              </w:rPr>
              <w:t>, а также комфортного и безопасного проживания населения</w:t>
            </w:r>
          </w:p>
        </w:tc>
      </w:tr>
      <w:tr w:rsidR="0007335A" w:rsidRPr="007C6554" w:rsidTr="00C07357">
        <w:trPr>
          <w:trHeight w:val="1074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554">
              <w:rPr>
                <w:sz w:val="24"/>
                <w:szCs w:val="24"/>
              </w:rPr>
              <w:t xml:space="preserve">одержание </w:t>
            </w:r>
            <w:r>
              <w:rPr>
                <w:sz w:val="24"/>
                <w:szCs w:val="24"/>
              </w:rPr>
              <w:t>мест общего пользования и мест захоронения, обеспечение уличным освещением, создание маневренного жилищного фонда</w:t>
            </w:r>
          </w:p>
        </w:tc>
      </w:tr>
      <w:tr w:rsidR="0007335A" w:rsidRPr="007C6554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7335A" w:rsidRPr="007C6554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Срок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реализации</w:t>
            </w:r>
            <w:r w:rsidRPr="007C6554">
              <w:rPr>
                <w:sz w:val="24"/>
                <w:szCs w:val="24"/>
                <w:lang w:val="en-US"/>
              </w:rPr>
              <w:t xml:space="preserve"> </w:t>
            </w:r>
            <w:r w:rsidRPr="007C6554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7C6554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7C6554">
              <w:rPr>
                <w:sz w:val="24"/>
                <w:szCs w:val="24"/>
              </w:rPr>
              <w:t xml:space="preserve"> - 202</w:t>
            </w:r>
            <w:r>
              <w:rPr>
                <w:sz w:val="24"/>
                <w:szCs w:val="24"/>
              </w:rPr>
              <w:t>7</w:t>
            </w:r>
            <w:r w:rsidRPr="007C6554">
              <w:rPr>
                <w:sz w:val="24"/>
                <w:szCs w:val="24"/>
              </w:rPr>
              <w:t xml:space="preserve"> годы</w:t>
            </w:r>
          </w:p>
        </w:tc>
      </w:tr>
      <w:tr w:rsidR="0007335A" w:rsidRPr="007C6554" w:rsidTr="00C07357">
        <w:trPr>
          <w:trHeight w:val="2596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Общий объем финансирования на 2025 - 2027 год составляет </w:t>
            </w:r>
            <w:r>
              <w:rPr>
                <w:sz w:val="24"/>
                <w:szCs w:val="24"/>
              </w:rPr>
              <w:t xml:space="preserve">5 196,1 </w:t>
            </w:r>
            <w:r w:rsidRPr="005D565A">
              <w:rPr>
                <w:sz w:val="24"/>
                <w:szCs w:val="24"/>
              </w:rPr>
              <w:t>тыс. руб., в том числе: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5 196,1</w:t>
            </w:r>
            <w:r w:rsidRPr="005D565A">
              <w:rPr>
                <w:sz w:val="24"/>
                <w:szCs w:val="24"/>
              </w:rPr>
              <w:t xml:space="preserve"> тыс. руб.,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краевой бюджет – 0,00 тыс. руб.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в том числе по годам:</w:t>
            </w:r>
          </w:p>
          <w:p w:rsidR="0007335A" w:rsidRPr="005D565A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2025 год всего: </w:t>
            </w:r>
            <w:r>
              <w:rPr>
                <w:b/>
                <w:sz w:val="24"/>
                <w:szCs w:val="24"/>
              </w:rPr>
              <w:t>2 812,3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2 812,3</w:t>
            </w:r>
            <w:r w:rsidRPr="005D565A">
              <w:rPr>
                <w:sz w:val="24"/>
                <w:szCs w:val="24"/>
              </w:rPr>
              <w:t xml:space="preserve"> тыс. руб., 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краевой бюджет – 0,00 тыс. руб.</w:t>
            </w:r>
          </w:p>
          <w:p w:rsidR="0007335A" w:rsidRPr="005D565A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2026 год всего: </w:t>
            </w:r>
            <w:r>
              <w:rPr>
                <w:b/>
                <w:sz w:val="24"/>
                <w:szCs w:val="24"/>
              </w:rPr>
              <w:t>1 192,0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1 192,0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  <w:p w:rsidR="0007335A" w:rsidRPr="005D565A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5D565A">
              <w:rPr>
                <w:b/>
                <w:sz w:val="24"/>
                <w:szCs w:val="24"/>
              </w:rPr>
              <w:t xml:space="preserve">2027 год всего: </w:t>
            </w:r>
            <w:r>
              <w:rPr>
                <w:b/>
                <w:sz w:val="24"/>
                <w:szCs w:val="24"/>
              </w:rPr>
              <w:t>1 191,8</w:t>
            </w:r>
            <w:r w:rsidRPr="005D565A">
              <w:rPr>
                <w:b/>
                <w:sz w:val="24"/>
                <w:szCs w:val="24"/>
              </w:rPr>
              <w:t xml:space="preserve"> тыс. руб.,</w:t>
            </w:r>
          </w:p>
          <w:p w:rsidR="0007335A" w:rsidRPr="005D565A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1 191,8</w:t>
            </w:r>
            <w:r w:rsidRPr="005D565A">
              <w:rPr>
                <w:sz w:val="24"/>
                <w:szCs w:val="24"/>
              </w:rPr>
              <w:t xml:space="preserve"> тыс. руб.</w:t>
            </w:r>
          </w:p>
        </w:tc>
      </w:tr>
      <w:tr w:rsidR="0007335A" w:rsidRPr="007C6554" w:rsidTr="00C07357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7C655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7C6554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7C6554">
              <w:rPr>
                <w:sz w:val="24"/>
                <w:szCs w:val="24"/>
              </w:rPr>
              <w:t>контроля за</w:t>
            </w:r>
            <w:proofErr w:type="gramEnd"/>
            <w:r w:rsidRPr="007C6554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5D565A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5D565A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Default="0007335A" w:rsidP="0007335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7335A" w:rsidRPr="007C6554" w:rsidRDefault="0007335A" w:rsidP="000733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C6554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7335A" w:rsidRPr="00C45890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45890">
        <w:rPr>
          <w:rFonts w:ascii="Arial" w:hAnsi="Arial" w:cs="Arial"/>
          <w:sz w:val="24"/>
          <w:szCs w:val="24"/>
        </w:rPr>
        <w:t xml:space="preserve">Одним из приоритетов национальной жилищной политики Российской </w:t>
      </w:r>
      <w:r w:rsidRPr="00C45890">
        <w:rPr>
          <w:rFonts w:ascii="Arial" w:hAnsi="Arial" w:cs="Arial"/>
          <w:spacing w:val="4"/>
          <w:sz w:val="24"/>
          <w:szCs w:val="24"/>
        </w:rPr>
        <w:t>Ф</w:t>
      </w:r>
      <w:r w:rsidRPr="00C45890">
        <w:rPr>
          <w:rFonts w:ascii="Arial" w:hAnsi="Arial" w:cs="Arial"/>
          <w:spacing w:val="4"/>
          <w:sz w:val="24"/>
          <w:szCs w:val="24"/>
        </w:rPr>
        <w:t>е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дерации является обеспечение </w:t>
      </w:r>
      <w:r w:rsidRPr="00C45890">
        <w:rPr>
          <w:rFonts w:ascii="Arial" w:hAnsi="Arial" w:cs="Arial"/>
          <w:sz w:val="24"/>
          <w:szCs w:val="24"/>
        </w:rPr>
        <w:t xml:space="preserve">доступности коммунальных услуг для населения. В настоящее время деятельность коммунального </w:t>
      </w:r>
      <w:r w:rsidRPr="00C45890">
        <w:rPr>
          <w:rFonts w:ascii="Arial" w:hAnsi="Arial" w:cs="Arial"/>
          <w:spacing w:val="10"/>
          <w:sz w:val="24"/>
          <w:szCs w:val="24"/>
        </w:rPr>
        <w:t xml:space="preserve">комплекса сельсовета </w:t>
      </w:r>
      <w:r w:rsidRPr="00C45890">
        <w:rPr>
          <w:rFonts w:ascii="Arial" w:hAnsi="Arial" w:cs="Arial"/>
          <w:spacing w:val="10"/>
          <w:sz w:val="24"/>
          <w:szCs w:val="24"/>
        </w:rPr>
        <w:lastRenderedPageBreak/>
        <w:t xml:space="preserve">характеризуется невысоким качеством предоставления </w:t>
      </w:r>
      <w:r w:rsidRPr="00C45890">
        <w:rPr>
          <w:rFonts w:ascii="Arial" w:hAnsi="Arial" w:cs="Arial"/>
          <w:spacing w:val="-2"/>
          <w:sz w:val="24"/>
          <w:szCs w:val="24"/>
        </w:rPr>
        <w:t>коммунальных услуг, н</w:t>
      </w:r>
      <w:r w:rsidRPr="00C45890">
        <w:rPr>
          <w:rFonts w:ascii="Arial" w:hAnsi="Arial" w:cs="Arial"/>
          <w:spacing w:val="-2"/>
          <w:sz w:val="24"/>
          <w:szCs w:val="24"/>
        </w:rPr>
        <w:t>е</w:t>
      </w:r>
      <w:r w:rsidRPr="00C45890">
        <w:rPr>
          <w:rFonts w:ascii="Arial" w:hAnsi="Arial" w:cs="Arial"/>
          <w:spacing w:val="-2"/>
          <w:sz w:val="24"/>
          <w:szCs w:val="24"/>
        </w:rPr>
        <w:t xml:space="preserve">развитостью конкурентной среды, большой степенью </w:t>
      </w:r>
      <w:r w:rsidRPr="00C45890">
        <w:rPr>
          <w:rFonts w:ascii="Arial" w:hAnsi="Arial" w:cs="Arial"/>
          <w:spacing w:val="1"/>
          <w:sz w:val="24"/>
          <w:szCs w:val="24"/>
        </w:rPr>
        <w:t>износа основных фондов.</w:t>
      </w:r>
      <w:r w:rsidRPr="00C45890">
        <w:rPr>
          <w:rFonts w:ascii="Arial" w:hAnsi="Arial" w:cs="Arial"/>
          <w:sz w:val="24"/>
          <w:szCs w:val="24"/>
        </w:rPr>
        <w:t xml:space="preserve"> Причиной возникновения данной проблемы является 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высокий уровень износа объектов коммунальной инфраструктуры и их </w:t>
      </w:r>
      <w:r w:rsidRPr="00C45890">
        <w:rPr>
          <w:rFonts w:ascii="Arial" w:hAnsi="Arial" w:cs="Arial"/>
          <w:spacing w:val="1"/>
          <w:sz w:val="24"/>
          <w:szCs w:val="24"/>
        </w:rPr>
        <w:t>те</w:t>
      </w:r>
      <w:r w:rsidRPr="00C45890">
        <w:rPr>
          <w:rFonts w:ascii="Arial" w:hAnsi="Arial" w:cs="Arial"/>
          <w:spacing w:val="1"/>
          <w:sz w:val="24"/>
          <w:szCs w:val="24"/>
        </w:rPr>
        <w:t>х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нологическая отсталость.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Износ и технологическая отсталость объектов коммунальной </w:t>
      </w:r>
      <w:r w:rsidRPr="00C45890">
        <w:rPr>
          <w:rFonts w:ascii="Arial" w:hAnsi="Arial" w:cs="Arial"/>
          <w:spacing w:val="-1"/>
          <w:sz w:val="24"/>
          <w:szCs w:val="24"/>
        </w:rPr>
        <w:t>инфраструкт</w:t>
      </w:r>
      <w:r w:rsidRPr="00C45890">
        <w:rPr>
          <w:rFonts w:ascii="Arial" w:hAnsi="Arial" w:cs="Arial"/>
          <w:spacing w:val="-1"/>
          <w:sz w:val="24"/>
          <w:szCs w:val="24"/>
        </w:rPr>
        <w:t>у</w:t>
      </w:r>
      <w:r w:rsidRPr="00C45890">
        <w:rPr>
          <w:rFonts w:ascii="Arial" w:hAnsi="Arial" w:cs="Arial"/>
          <w:spacing w:val="-1"/>
          <w:sz w:val="24"/>
          <w:szCs w:val="24"/>
        </w:rPr>
        <w:t xml:space="preserve">ры связаны с недостатками проводимой в предыдущие годы и в настоящий период </w:t>
      </w:r>
      <w:r w:rsidRPr="00C45890">
        <w:rPr>
          <w:rFonts w:ascii="Arial" w:hAnsi="Arial" w:cs="Arial"/>
          <w:spacing w:val="6"/>
          <w:sz w:val="24"/>
          <w:szCs w:val="24"/>
        </w:rPr>
        <w:t xml:space="preserve">тарифной политики, которая не обеспечивает реальных финансовых </w:t>
      </w:r>
      <w:r w:rsidRPr="00C45890">
        <w:rPr>
          <w:rFonts w:ascii="Arial" w:hAnsi="Arial" w:cs="Arial"/>
          <w:spacing w:val="7"/>
          <w:sz w:val="24"/>
          <w:szCs w:val="24"/>
        </w:rPr>
        <w:t>потребн</w:t>
      </w:r>
      <w:r w:rsidRPr="00C45890">
        <w:rPr>
          <w:rFonts w:ascii="Arial" w:hAnsi="Arial" w:cs="Arial"/>
          <w:spacing w:val="7"/>
          <w:sz w:val="24"/>
          <w:szCs w:val="24"/>
        </w:rPr>
        <w:t>о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стей организаций коммунального комплекса для модернизации </w:t>
      </w:r>
      <w:r w:rsidRPr="00C45890">
        <w:rPr>
          <w:rFonts w:ascii="Arial" w:hAnsi="Arial" w:cs="Arial"/>
          <w:spacing w:val="4"/>
          <w:sz w:val="24"/>
          <w:szCs w:val="24"/>
        </w:rPr>
        <w:t>объектов ко</w:t>
      </w:r>
      <w:r w:rsidRPr="00C45890">
        <w:rPr>
          <w:rFonts w:ascii="Arial" w:hAnsi="Arial" w:cs="Arial"/>
          <w:spacing w:val="4"/>
          <w:sz w:val="24"/>
          <w:szCs w:val="24"/>
        </w:rPr>
        <w:t>м</w:t>
      </w:r>
      <w:r w:rsidRPr="00C45890">
        <w:rPr>
          <w:rFonts w:ascii="Arial" w:hAnsi="Arial" w:cs="Arial"/>
          <w:spacing w:val="4"/>
          <w:sz w:val="24"/>
          <w:szCs w:val="24"/>
        </w:rPr>
        <w:t xml:space="preserve">мунальной инфраструктуры, не формирует стимулы к </w:t>
      </w:r>
      <w:r w:rsidRPr="00C45890">
        <w:rPr>
          <w:rFonts w:ascii="Arial" w:hAnsi="Arial" w:cs="Arial"/>
          <w:spacing w:val="17"/>
          <w:sz w:val="24"/>
          <w:szCs w:val="24"/>
        </w:rPr>
        <w:t xml:space="preserve">сокращению затрат. Административные принципы управления </w:t>
      </w:r>
      <w:r w:rsidRPr="00C45890">
        <w:rPr>
          <w:rFonts w:ascii="Arial" w:hAnsi="Arial" w:cs="Arial"/>
          <w:spacing w:val="1"/>
          <w:sz w:val="24"/>
          <w:szCs w:val="24"/>
        </w:rPr>
        <w:t xml:space="preserve">коммунальной инфраструктурой сформировали систему, при которой у </w:t>
      </w:r>
      <w:r w:rsidRPr="00C45890">
        <w:rPr>
          <w:rFonts w:ascii="Arial" w:hAnsi="Arial" w:cs="Arial"/>
          <w:sz w:val="24"/>
          <w:szCs w:val="24"/>
        </w:rPr>
        <w:t xml:space="preserve">организаций коммунального комплекса отсутствуют стимулы к повышению </w:t>
      </w:r>
      <w:r w:rsidRPr="00C45890">
        <w:rPr>
          <w:rFonts w:ascii="Arial" w:hAnsi="Arial" w:cs="Arial"/>
          <w:spacing w:val="7"/>
          <w:sz w:val="24"/>
          <w:szCs w:val="24"/>
        </w:rPr>
        <w:t>эффективности производства и снижению и</w:t>
      </w:r>
      <w:r w:rsidRPr="00C45890">
        <w:rPr>
          <w:rFonts w:ascii="Arial" w:hAnsi="Arial" w:cs="Arial"/>
          <w:spacing w:val="7"/>
          <w:sz w:val="24"/>
          <w:szCs w:val="24"/>
        </w:rPr>
        <w:t>з</w:t>
      </w:r>
      <w:r w:rsidRPr="00C45890">
        <w:rPr>
          <w:rFonts w:ascii="Arial" w:hAnsi="Arial" w:cs="Arial"/>
          <w:spacing w:val="7"/>
          <w:sz w:val="24"/>
          <w:szCs w:val="24"/>
        </w:rPr>
        <w:t xml:space="preserve">держек. Несовершенство </w:t>
      </w:r>
      <w:r w:rsidRPr="00C45890">
        <w:rPr>
          <w:rFonts w:ascii="Arial" w:hAnsi="Arial" w:cs="Arial"/>
          <w:spacing w:val="15"/>
          <w:sz w:val="24"/>
          <w:szCs w:val="24"/>
        </w:rPr>
        <w:t xml:space="preserve">процедур тарифного регулирования и договорных отношений в </w:t>
      </w:r>
      <w:r w:rsidRPr="00C45890">
        <w:rPr>
          <w:rFonts w:ascii="Arial" w:hAnsi="Arial" w:cs="Arial"/>
          <w:sz w:val="24"/>
          <w:szCs w:val="24"/>
        </w:rPr>
        <w:t xml:space="preserve">коммунальном комплексе препятствует </w:t>
      </w:r>
      <w:r w:rsidRPr="00C45890">
        <w:rPr>
          <w:rFonts w:ascii="Arial" w:hAnsi="Arial" w:cs="Arial"/>
          <w:spacing w:val="-3"/>
          <w:sz w:val="24"/>
          <w:szCs w:val="24"/>
        </w:rPr>
        <w:t xml:space="preserve">привлечению средств </w:t>
      </w:r>
      <w:r w:rsidRPr="00C45890">
        <w:rPr>
          <w:rFonts w:ascii="Arial" w:hAnsi="Arial" w:cs="Arial"/>
          <w:sz w:val="24"/>
          <w:szCs w:val="24"/>
        </w:rPr>
        <w:t>внебюджетных источников в этот сектор экономики, и является причиной возникн</w:t>
      </w:r>
      <w:r w:rsidRPr="00C45890">
        <w:rPr>
          <w:rFonts w:ascii="Arial" w:hAnsi="Arial" w:cs="Arial"/>
          <w:sz w:val="24"/>
          <w:szCs w:val="24"/>
        </w:rPr>
        <w:t>о</w:t>
      </w:r>
      <w:r w:rsidRPr="00C45890">
        <w:rPr>
          <w:rFonts w:ascii="Arial" w:hAnsi="Arial" w:cs="Arial"/>
          <w:sz w:val="24"/>
          <w:szCs w:val="24"/>
        </w:rPr>
        <w:t>вения кредиторской задолженности предприятий коммунального комплекса за п</w:t>
      </w:r>
      <w:r w:rsidRPr="00C45890">
        <w:rPr>
          <w:rFonts w:ascii="Arial" w:hAnsi="Arial" w:cs="Arial"/>
          <w:sz w:val="24"/>
          <w:szCs w:val="24"/>
        </w:rPr>
        <w:t>о</w:t>
      </w:r>
      <w:r w:rsidRPr="00C45890">
        <w:rPr>
          <w:rFonts w:ascii="Arial" w:hAnsi="Arial" w:cs="Arial"/>
          <w:sz w:val="24"/>
          <w:szCs w:val="24"/>
        </w:rPr>
        <w:t xml:space="preserve">требленные энергоресурсы. </w:t>
      </w:r>
      <w:r w:rsidRPr="00C45890">
        <w:rPr>
          <w:rFonts w:ascii="Arial" w:hAnsi="Arial" w:cs="Arial"/>
          <w:spacing w:val="11"/>
          <w:sz w:val="24"/>
          <w:szCs w:val="24"/>
        </w:rPr>
        <w:t xml:space="preserve">Следствием износа и технологической отсталости объектов </w:t>
      </w:r>
      <w:r w:rsidRPr="00C45890">
        <w:rPr>
          <w:rFonts w:ascii="Arial" w:hAnsi="Arial" w:cs="Arial"/>
          <w:sz w:val="24"/>
          <w:szCs w:val="24"/>
        </w:rPr>
        <w:t xml:space="preserve">коммунальной инфраструктуры является невысокое качество предоставления </w:t>
      </w:r>
      <w:r w:rsidRPr="00C45890">
        <w:rPr>
          <w:rFonts w:ascii="Arial" w:hAnsi="Arial" w:cs="Arial"/>
          <w:spacing w:val="3"/>
          <w:sz w:val="24"/>
          <w:szCs w:val="24"/>
        </w:rPr>
        <w:t>коммунальных у</w:t>
      </w:r>
      <w:r w:rsidRPr="00C45890">
        <w:rPr>
          <w:rFonts w:ascii="Arial" w:hAnsi="Arial" w:cs="Arial"/>
          <w:spacing w:val="3"/>
          <w:sz w:val="24"/>
          <w:szCs w:val="24"/>
        </w:rPr>
        <w:t>с</w:t>
      </w:r>
      <w:r w:rsidRPr="00C45890">
        <w:rPr>
          <w:rFonts w:ascii="Arial" w:hAnsi="Arial" w:cs="Arial"/>
          <w:spacing w:val="3"/>
          <w:sz w:val="24"/>
          <w:szCs w:val="24"/>
        </w:rPr>
        <w:t>луг, не соответствующее запросам потребителей.</w:t>
      </w:r>
    </w:p>
    <w:p w:rsidR="0007335A" w:rsidRPr="007C6554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Повышение уровня благоустройства территории стимулирует позитивные тенденции в социально-экономическом развитии муниципального образования, как следствие, повышение качества жизни населения и временного пребывания гостей на данной территории. Ремонт и реконструкция имеющихся и создание новых объектов благоустройства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нельзя добиться существенного повышения имеющегося потенциала села и эффективного обслуживания экономики и населения, а также обеспечить в полной мере безопасность жизнедеятельности и охрану окружающей среды.</w:t>
      </w:r>
    </w:p>
    <w:p w:rsidR="0007335A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Данная подпрограмма разработана для удовлетворения потребности населения с целью реализации эффективной и качественной работы по благоустройству территории</w:t>
      </w:r>
      <w:r>
        <w:rPr>
          <w:rFonts w:ascii="Arial" w:hAnsi="Arial" w:cs="Arial"/>
          <w:sz w:val="24"/>
          <w:szCs w:val="24"/>
        </w:rPr>
        <w:t>.</w:t>
      </w:r>
    </w:p>
    <w:p w:rsidR="0007335A" w:rsidRPr="007C6554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Между тем на изменение уровня благоустройства территорий сказывается влияние факторов,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проживания. Кроме природных факторов износу объектов благоустройства способствует увеличение интенсивности эксплуатационного воздействия. Уровень благоустройства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07335A" w:rsidRPr="00D22E4B" w:rsidRDefault="0007335A" w:rsidP="0007335A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D22E4B">
        <w:rPr>
          <w:sz w:val="24"/>
          <w:szCs w:val="24"/>
        </w:rPr>
        <w:t xml:space="preserve">Повышенное внимание уделяется обустройству и восстановлению воинских захоронений, а также благоустройству мест захоронения (кладбища). В настоящее время общая площадь кладбищ составляет </w:t>
      </w:r>
      <w:r>
        <w:rPr>
          <w:sz w:val="24"/>
          <w:szCs w:val="24"/>
        </w:rPr>
        <w:t xml:space="preserve">60 </w:t>
      </w:r>
      <w:r w:rsidRPr="00C45890">
        <w:rPr>
          <w:sz w:val="24"/>
          <w:szCs w:val="24"/>
        </w:rPr>
        <w:t>004 кв.м.</w:t>
      </w:r>
    </w:p>
    <w:p w:rsidR="0007335A" w:rsidRPr="007C6554" w:rsidRDefault="0007335A" w:rsidP="0007335A">
      <w:pPr>
        <w:pStyle w:val="ConsPlusNormal"/>
        <w:spacing w:line="276" w:lineRule="auto"/>
        <w:ind w:firstLine="540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 xml:space="preserve">Ежегодно с наступлением весенне-летнего периода, в целях сбора и удаления </w:t>
      </w:r>
      <w:r w:rsidRPr="007C6554">
        <w:rPr>
          <w:sz w:val="24"/>
          <w:szCs w:val="24"/>
        </w:rPr>
        <w:lastRenderedPageBreak/>
        <w:t>накопившегося за зимний период неорганизованного бытового и хозяйственного мусора, улучшения санитарного и технического состояния объектов благоустройства на территории Толстихинского сельсовета проводятся субботники.</w:t>
      </w:r>
    </w:p>
    <w:p w:rsidR="0007335A" w:rsidRPr="007C6554" w:rsidRDefault="0007335A" w:rsidP="0007335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Как уже отмечалось выше, основной проблемой сдерживающей комплексную работу по благоустройству территории сельсовета является ограниченность финансовых ресурсов. Финансирование мероприятий по благоустройству зачастую носит разовый характер, в целях устранения предписаний надзорных органов.</w:t>
      </w:r>
    </w:p>
    <w:p w:rsidR="0007335A" w:rsidRPr="007C6554" w:rsidRDefault="0007335A" w:rsidP="0007335A">
      <w:pPr>
        <w:spacing w:after="0"/>
        <w:ind w:firstLine="53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Второй причиной является небрежное отношение жителей и гостей, как к элементам благоустройства, так и к окружающей среде (создаются несанкционированные свалки отходов потребления). Анализ показывает, что проблема заключается в низком уровне культуры поведения жителей села на улицах, во дворах и берегах прудов, не бережном отношении к элементам благоустройства.</w:t>
      </w:r>
    </w:p>
    <w:p w:rsidR="0007335A" w:rsidRDefault="0007335A" w:rsidP="0007335A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числу вопросов местного значения также относится создание маневренного жилищного фонда на территории Толстихинского сельсовета Уярского района.</w:t>
      </w:r>
    </w:p>
    <w:p w:rsidR="0007335A" w:rsidRPr="007C6554" w:rsidRDefault="0007335A" w:rsidP="0007335A">
      <w:pPr>
        <w:pStyle w:val="a8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Жилые помещения маневренного фонда предназначаются для временного проживания: 1) граждан в связи с капитальным ремонтом или реконструкцией дома, в котором находятся жилые помещения, занимаемые ими по договорам социального найма; </w:t>
      </w:r>
      <w:proofErr w:type="gramStart"/>
      <w:r>
        <w:rPr>
          <w:rFonts w:ascii="Arial" w:hAnsi="Arial" w:cs="Arial"/>
          <w:sz w:val="24"/>
          <w:szCs w:val="24"/>
        </w:rPr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  <w:r>
        <w:rPr>
          <w:rFonts w:ascii="Arial" w:hAnsi="Arial" w:cs="Arial"/>
          <w:sz w:val="24"/>
          <w:szCs w:val="24"/>
        </w:rPr>
        <w:t xml:space="preserve"> 3) граждан, у которых единственные жилые помещения стали непригодными для проживания в результате чрезвычайных обстоятельств; 4) граждан,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реконструкции; 5) иных граждан в случае, предусмотренных законодательством.</w:t>
      </w:r>
    </w:p>
    <w:p w:rsidR="0007335A" w:rsidRPr="00091807" w:rsidRDefault="0007335A" w:rsidP="000733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1807">
        <w:rPr>
          <w:rFonts w:ascii="Arial" w:hAnsi="Arial" w:cs="Arial"/>
          <w:b/>
          <w:sz w:val="24"/>
          <w:szCs w:val="24"/>
        </w:rPr>
        <w:t>Основные цели и задачи</w:t>
      </w:r>
      <w:r>
        <w:rPr>
          <w:rFonts w:ascii="Arial" w:hAnsi="Arial" w:cs="Arial"/>
          <w:b/>
          <w:sz w:val="24"/>
          <w:szCs w:val="24"/>
        </w:rPr>
        <w:t xml:space="preserve"> подпрограммы</w:t>
      </w:r>
    </w:p>
    <w:p w:rsidR="0007335A" w:rsidRDefault="0007335A" w:rsidP="0007335A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 xml:space="preserve">Подпрограмма 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>Жилищно-коммунальная инфраструктура МО Толстихинский сельский совет</w:t>
      </w:r>
      <w:r>
        <w:rPr>
          <w:sz w:val="24"/>
          <w:szCs w:val="24"/>
        </w:rPr>
        <w:t>"</w:t>
      </w:r>
      <w:r w:rsidRPr="007C6554">
        <w:rPr>
          <w:sz w:val="24"/>
          <w:szCs w:val="24"/>
        </w:rPr>
        <w:t xml:space="preserve"> направлена на решение задач: </w:t>
      </w:r>
      <w:r>
        <w:rPr>
          <w:sz w:val="24"/>
          <w:szCs w:val="24"/>
        </w:rPr>
        <w:t>с</w:t>
      </w:r>
      <w:r w:rsidRPr="007C6554">
        <w:rPr>
          <w:sz w:val="24"/>
          <w:szCs w:val="24"/>
        </w:rPr>
        <w:t xml:space="preserve">одержание </w:t>
      </w:r>
      <w:r>
        <w:rPr>
          <w:sz w:val="24"/>
          <w:szCs w:val="24"/>
        </w:rPr>
        <w:t>мест общего пользования и мест захоронения, обеспечение уличным освещением, создание маневренного жилищного фонда</w:t>
      </w:r>
      <w:r w:rsidRPr="007C6554">
        <w:rPr>
          <w:sz w:val="24"/>
          <w:szCs w:val="24"/>
        </w:rPr>
        <w:t xml:space="preserve"> </w:t>
      </w:r>
    </w:p>
    <w:p w:rsidR="0007335A" w:rsidRPr="007C6554" w:rsidRDefault="0007335A" w:rsidP="0007335A">
      <w:pPr>
        <w:pStyle w:val="ConsPlusCell"/>
        <w:spacing w:line="276" w:lineRule="auto"/>
        <w:ind w:firstLine="708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Выбор подпрограммных мероприятий, указанных в приложении № 2 к Программе, обусловлен необходимостью решения задач для достижения цели подпрограммы.</w:t>
      </w:r>
    </w:p>
    <w:p w:rsidR="0007335A" w:rsidRPr="007C6554" w:rsidRDefault="0007335A" w:rsidP="0007335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07335A" w:rsidRPr="007C6554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07335A" w:rsidRPr="007C6554" w:rsidRDefault="0007335A" w:rsidP="0007335A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Arial" w:hAnsi="Arial" w:cs="Arial"/>
          <w:sz w:val="24"/>
          <w:szCs w:val="24"/>
        </w:rPr>
      </w:pPr>
    </w:p>
    <w:p w:rsidR="0007335A" w:rsidRPr="00DE1BED" w:rsidRDefault="0007335A" w:rsidP="0007335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DE1BED">
        <w:rPr>
          <w:rFonts w:ascii="Arial" w:hAnsi="Arial" w:cs="Arial"/>
          <w:b/>
          <w:sz w:val="24"/>
          <w:szCs w:val="24"/>
        </w:rPr>
        <w:t>Механизм</w:t>
      </w:r>
      <w:r>
        <w:rPr>
          <w:rFonts w:ascii="Arial" w:hAnsi="Arial" w:cs="Arial"/>
          <w:b/>
          <w:sz w:val="24"/>
          <w:szCs w:val="24"/>
        </w:rPr>
        <w:t xml:space="preserve"> реализации подпрограммы</w:t>
      </w:r>
    </w:p>
    <w:p w:rsidR="0007335A" w:rsidRPr="007C6554" w:rsidRDefault="0007335A" w:rsidP="0007335A">
      <w:pPr>
        <w:pStyle w:val="ConsPlusNormal"/>
        <w:spacing w:line="276" w:lineRule="auto"/>
        <w:ind w:firstLine="709"/>
        <w:jc w:val="both"/>
        <w:outlineLvl w:val="2"/>
        <w:rPr>
          <w:sz w:val="24"/>
          <w:szCs w:val="24"/>
        </w:rPr>
      </w:pPr>
      <w:r w:rsidRPr="007C6554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07335A" w:rsidRPr="007C6554" w:rsidRDefault="0007335A" w:rsidP="0007335A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7C6554">
        <w:rPr>
          <w:sz w:val="24"/>
          <w:szCs w:val="24"/>
        </w:rPr>
        <w:lastRenderedPageBreak/>
        <w:t>Для достижения намеченной цели и решения задач в рамках данной подпрограммы предусматривается планомерная реализация мероприятий, направленных на улучшение уровня комфортности и безопасности проживания жителей поселения.</w:t>
      </w:r>
    </w:p>
    <w:p w:rsidR="0007335A" w:rsidRPr="007C6554" w:rsidRDefault="0007335A" w:rsidP="0007335A">
      <w:pPr>
        <w:pStyle w:val="ConsPlusNormal"/>
        <w:spacing w:line="276" w:lineRule="auto"/>
        <w:ind w:firstLine="709"/>
        <w:jc w:val="both"/>
        <w:outlineLvl w:val="2"/>
        <w:rPr>
          <w:color w:val="000000"/>
          <w:sz w:val="24"/>
          <w:szCs w:val="24"/>
        </w:rPr>
      </w:pPr>
      <w:r w:rsidRPr="007C6554">
        <w:rPr>
          <w:color w:val="000000"/>
          <w:sz w:val="24"/>
          <w:szCs w:val="24"/>
        </w:rPr>
        <w:t>Ежегодно, при составлении проекта бюджета Толстихинского сельсовета</w:t>
      </w:r>
      <w:r>
        <w:rPr>
          <w:color w:val="000000"/>
          <w:sz w:val="24"/>
          <w:szCs w:val="24"/>
        </w:rPr>
        <w:t xml:space="preserve"> Уярского района</w:t>
      </w:r>
      <w:r w:rsidRPr="007C6554">
        <w:rPr>
          <w:color w:val="000000"/>
          <w:sz w:val="24"/>
          <w:szCs w:val="24"/>
        </w:rPr>
        <w:t xml:space="preserve"> на очередной год и плановый период, специалистами администрации совместно с депутатами </w:t>
      </w:r>
      <w:r>
        <w:rPr>
          <w:color w:val="000000"/>
          <w:sz w:val="24"/>
          <w:szCs w:val="24"/>
        </w:rPr>
        <w:t xml:space="preserve">Толстихинского </w:t>
      </w:r>
      <w:r w:rsidRPr="007C6554">
        <w:rPr>
          <w:color w:val="000000"/>
          <w:sz w:val="24"/>
          <w:szCs w:val="24"/>
        </w:rPr>
        <w:t>сельского Совета разрабатывается план благоустройства территории поселения, который ложится в основу утверждаемых программных мероприятий по благоустройству.</w:t>
      </w:r>
    </w:p>
    <w:p w:rsidR="0007335A" w:rsidRPr="007C6554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</w:p>
    <w:p w:rsidR="0007335A" w:rsidRPr="00013635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013635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013635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ежегодно, не позднее 01 февраля года, следующего за </w:t>
      </w:r>
      <w:proofErr w:type="gramStart"/>
      <w:r w:rsidRPr="007C6554">
        <w:rPr>
          <w:rFonts w:ascii="Arial" w:hAnsi="Arial" w:cs="Arial"/>
          <w:color w:val="000000"/>
          <w:sz w:val="24"/>
          <w:szCs w:val="24"/>
        </w:rPr>
        <w:t>отчетным</w:t>
      </w:r>
      <w:proofErr w:type="gramEnd"/>
      <w:r w:rsidRPr="007C6554">
        <w:rPr>
          <w:rFonts w:ascii="Arial" w:hAnsi="Arial" w:cs="Arial"/>
          <w:color w:val="000000"/>
          <w:sz w:val="24"/>
          <w:szCs w:val="24"/>
        </w:rPr>
        <w:t>, направляет в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7C6554">
        <w:rPr>
          <w:rFonts w:ascii="Arial" w:hAnsi="Arial" w:cs="Arial"/>
          <w:color w:val="000000"/>
          <w:sz w:val="24"/>
          <w:szCs w:val="24"/>
        </w:rPr>
        <w:t xml:space="preserve"> отчет о реализации подпрограммы.</w:t>
      </w:r>
    </w:p>
    <w:p w:rsidR="0007335A" w:rsidRPr="007C6554" w:rsidRDefault="0007335A" w:rsidP="0007335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7C6554">
        <w:rPr>
          <w:rFonts w:ascii="Arial" w:hAnsi="Arial" w:cs="Arial"/>
          <w:sz w:val="24"/>
          <w:szCs w:val="24"/>
        </w:rPr>
        <w:t>контроля за</w:t>
      </w:r>
      <w:proofErr w:type="gramEnd"/>
      <w:r w:rsidRPr="007C6554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07335A" w:rsidRPr="007C6554" w:rsidRDefault="0007335A" w:rsidP="0007335A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07335A" w:rsidRPr="00013635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07335A" w:rsidRPr="007C6554" w:rsidRDefault="0007335A" w:rsidP="0007335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07335A" w:rsidRPr="007C6554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- обеспечат повышение уровня и улучшение социальных условий жизни населения;</w:t>
      </w:r>
    </w:p>
    <w:p w:rsidR="0007335A" w:rsidRPr="007C6554" w:rsidRDefault="0007335A" w:rsidP="0007335A">
      <w:pPr>
        <w:pStyle w:val="ConsPlusCell"/>
        <w:spacing w:line="276" w:lineRule="auto"/>
        <w:jc w:val="both"/>
        <w:rPr>
          <w:sz w:val="24"/>
          <w:szCs w:val="24"/>
        </w:rPr>
      </w:pPr>
      <w:r w:rsidRPr="007C6554">
        <w:rPr>
          <w:sz w:val="24"/>
          <w:szCs w:val="24"/>
        </w:rPr>
        <w:t>- улучшение качества и комфортности проживания для населения.</w:t>
      </w:r>
    </w:p>
    <w:p w:rsidR="0007335A" w:rsidRPr="007C6554" w:rsidRDefault="0007335A" w:rsidP="0007335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7C6554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07335A" w:rsidRPr="00D22E4B" w:rsidRDefault="0007335A" w:rsidP="0007335A">
      <w:pPr>
        <w:pStyle w:val="ConsPlusNorma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>- улучшение экологического состояния, повышение эстетического качества и благоустроенности МО Толстихинский сельсовет;</w:t>
      </w:r>
    </w:p>
    <w:p w:rsidR="0007335A" w:rsidRPr="00D22E4B" w:rsidRDefault="0007335A" w:rsidP="0007335A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D22E4B">
        <w:rPr>
          <w:rFonts w:ascii="Arial" w:hAnsi="Arial" w:cs="Arial"/>
          <w:sz w:val="24"/>
          <w:szCs w:val="24"/>
        </w:rPr>
        <w:t>- повышение уровня заинтересованности в защите и сохранении природной среды;</w:t>
      </w:r>
    </w:p>
    <w:p w:rsidR="0007335A" w:rsidRPr="00D22E4B" w:rsidRDefault="0007335A" w:rsidP="0007335A">
      <w:pPr>
        <w:pStyle w:val="ConsPlusCell"/>
        <w:spacing w:line="276" w:lineRule="auto"/>
        <w:jc w:val="both"/>
        <w:rPr>
          <w:sz w:val="24"/>
          <w:szCs w:val="24"/>
        </w:rPr>
      </w:pPr>
      <w:r w:rsidRPr="00D22E4B">
        <w:rPr>
          <w:sz w:val="24"/>
          <w:szCs w:val="24"/>
        </w:rPr>
        <w:t>- улучшение качества и комфортности проживания для населения.</w:t>
      </w:r>
    </w:p>
    <w:p w:rsidR="0007335A" w:rsidRPr="00D22E4B" w:rsidRDefault="0007335A" w:rsidP="0007335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7335A" w:rsidRPr="00013635" w:rsidRDefault="0007335A" w:rsidP="0007335A">
      <w:pPr>
        <w:widowControl w:val="0"/>
        <w:autoSpaceDE w:val="0"/>
        <w:autoSpaceDN w:val="0"/>
        <w:adjustRightInd w:val="0"/>
        <w:spacing w:after="0"/>
        <w:ind w:firstLine="708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7C6554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7C6554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7335A" w:rsidRPr="00013635" w:rsidRDefault="0007335A" w:rsidP="0007335A">
      <w:pPr>
        <w:tabs>
          <w:tab w:val="left" w:pos="2805"/>
        </w:tabs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13635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Pr="007C6554" w:rsidRDefault="0007335A" w:rsidP="0007335A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7C6554">
        <w:rPr>
          <w:rFonts w:ascii="Arial" w:hAnsi="Arial" w:cs="Arial"/>
          <w:color w:val="000000"/>
          <w:sz w:val="24"/>
          <w:szCs w:val="24"/>
        </w:rPr>
        <w:lastRenderedPageBreak/>
        <w:t>Мероприятия подпрограммы реализуются за счет средств и местного бюджетов.</w:t>
      </w:r>
    </w:p>
    <w:p w:rsidR="0007335A" w:rsidRPr="00175F25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Общий объем финансирования программы – </w:t>
      </w:r>
      <w:r>
        <w:rPr>
          <w:rFonts w:ascii="Arial" w:hAnsi="Arial" w:cs="Arial"/>
          <w:sz w:val="24"/>
          <w:szCs w:val="24"/>
        </w:rPr>
        <w:t>5 196,1</w:t>
      </w:r>
      <w:r w:rsidRPr="00175F2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7335A" w:rsidRPr="00175F25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5 196,1</w:t>
      </w:r>
      <w:r w:rsidRPr="00175F25">
        <w:rPr>
          <w:rFonts w:ascii="Arial" w:hAnsi="Arial" w:cs="Arial"/>
          <w:sz w:val="24"/>
          <w:szCs w:val="24"/>
        </w:rPr>
        <w:t xml:space="preserve"> тыс. руб.;</w:t>
      </w:r>
    </w:p>
    <w:p w:rsidR="0007335A" w:rsidRPr="00175F25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07335A" w:rsidRPr="0052380F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1 949,</w:t>
      </w:r>
      <w:r w:rsidRPr="0052380F">
        <w:rPr>
          <w:rFonts w:ascii="Arial" w:hAnsi="Arial" w:cs="Arial"/>
          <w:sz w:val="24"/>
          <w:szCs w:val="24"/>
        </w:rPr>
        <w:t>1 тыс. руб.,</w:t>
      </w:r>
    </w:p>
    <w:p w:rsidR="0007335A" w:rsidRPr="0052380F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3 247,0 тыс. руб.</w:t>
      </w:r>
    </w:p>
    <w:p w:rsidR="0007335A" w:rsidRPr="00175F25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>В том числе по годам:</w:t>
      </w:r>
    </w:p>
    <w:p w:rsidR="0007335A" w:rsidRPr="00175F25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2025 год – </w:t>
      </w:r>
      <w:r>
        <w:rPr>
          <w:rFonts w:ascii="Arial" w:hAnsi="Arial" w:cs="Arial"/>
          <w:sz w:val="24"/>
          <w:szCs w:val="24"/>
        </w:rPr>
        <w:t>2 812,3</w:t>
      </w:r>
      <w:r w:rsidRPr="00175F25">
        <w:rPr>
          <w:rFonts w:ascii="Arial" w:hAnsi="Arial" w:cs="Arial"/>
          <w:sz w:val="24"/>
          <w:szCs w:val="24"/>
        </w:rPr>
        <w:t xml:space="preserve"> тыс. руб., в том числе: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2 812,3</w:t>
      </w:r>
      <w:r w:rsidRPr="00175F25">
        <w:rPr>
          <w:rFonts w:ascii="Arial" w:hAnsi="Arial" w:cs="Arial"/>
          <w:sz w:val="24"/>
          <w:szCs w:val="24"/>
        </w:rPr>
        <w:t xml:space="preserve"> тыс. руб.;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07335A" w:rsidRPr="00DE7FED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1 </w:t>
      </w:r>
      <w:r w:rsidRPr="00DE7FED">
        <w:rPr>
          <w:rFonts w:ascii="Arial" w:hAnsi="Arial" w:cs="Arial"/>
          <w:sz w:val="24"/>
          <w:szCs w:val="24"/>
        </w:rPr>
        <w:t>248,9 тыс. руб.,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DE7FED">
        <w:rPr>
          <w:rFonts w:ascii="Arial" w:hAnsi="Arial" w:cs="Arial"/>
          <w:sz w:val="24"/>
          <w:szCs w:val="24"/>
        </w:rPr>
        <w:t xml:space="preserve">                      трудовые затраты – 1 563,4 тыс. руб.:</w:t>
      </w:r>
    </w:p>
    <w:p w:rsidR="0007335A" w:rsidRPr="00175F25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2026 год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за счет средств местного бюджета – </w:t>
      </w:r>
      <w:r>
        <w:rPr>
          <w:rFonts w:ascii="Arial" w:hAnsi="Arial" w:cs="Arial"/>
          <w:sz w:val="24"/>
          <w:szCs w:val="24"/>
        </w:rPr>
        <w:t>1 192,0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за счет сре</w:t>
      </w:r>
      <w:proofErr w:type="gramStart"/>
      <w:r w:rsidRPr="00175F25">
        <w:rPr>
          <w:rFonts w:ascii="Arial" w:hAnsi="Arial" w:cs="Arial"/>
          <w:sz w:val="24"/>
          <w:szCs w:val="24"/>
        </w:rPr>
        <w:t>дств кр</w:t>
      </w:r>
      <w:proofErr w:type="gramEnd"/>
      <w:r w:rsidRPr="00175F25">
        <w:rPr>
          <w:rFonts w:ascii="Arial" w:hAnsi="Arial" w:cs="Arial"/>
          <w:sz w:val="24"/>
          <w:szCs w:val="24"/>
        </w:rPr>
        <w:t>аевого бюджета – 0,00 тыс. руб.</w:t>
      </w:r>
    </w:p>
    <w:p w:rsidR="0007335A" w:rsidRPr="0052380F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>из них</w:t>
      </w:r>
      <w:r w:rsidRPr="0052380F">
        <w:rPr>
          <w:rFonts w:ascii="Arial" w:hAnsi="Arial" w:cs="Arial"/>
          <w:sz w:val="24"/>
          <w:szCs w:val="24"/>
        </w:rPr>
        <w:t>: материальные затраты – 350,2 тыс. руб.,</w:t>
      </w:r>
    </w:p>
    <w:p w:rsidR="0007335A" w:rsidRPr="00175F25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07335A" w:rsidRPr="00175F25" w:rsidRDefault="0007335A" w:rsidP="0007335A">
      <w:pPr>
        <w:spacing w:after="0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2027 год – </w:t>
      </w:r>
      <w:r>
        <w:rPr>
          <w:rFonts w:ascii="Arial" w:hAnsi="Arial" w:cs="Arial"/>
          <w:sz w:val="24"/>
          <w:szCs w:val="24"/>
        </w:rPr>
        <w:t>1 191,8</w:t>
      </w:r>
      <w:r w:rsidRPr="00175F25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52380F" w:rsidRDefault="0007335A" w:rsidP="0007335A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75F25">
        <w:rPr>
          <w:rFonts w:ascii="Arial" w:hAnsi="Arial" w:cs="Arial"/>
          <w:sz w:val="24"/>
          <w:szCs w:val="24"/>
        </w:rPr>
        <w:t xml:space="preserve">из них: материальные </w:t>
      </w:r>
      <w:r w:rsidRPr="0052380F">
        <w:rPr>
          <w:rFonts w:ascii="Arial" w:hAnsi="Arial" w:cs="Arial"/>
          <w:sz w:val="24"/>
          <w:szCs w:val="24"/>
        </w:rPr>
        <w:t>затраты – 350,0 тыс. руб.,</w:t>
      </w:r>
    </w:p>
    <w:p w:rsidR="0007335A" w:rsidRPr="00175F25" w:rsidRDefault="0007335A" w:rsidP="0007335A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  <w:r w:rsidRPr="0052380F">
        <w:rPr>
          <w:rFonts w:ascii="Arial" w:hAnsi="Arial" w:cs="Arial"/>
          <w:sz w:val="24"/>
          <w:szCs w:val="24"/>
        </w:rPr>
        <w:t xml:space="preserve">                      трудовые затраты – 841,8 тыс. руб.</w:t>
      </w:r>
    </w:p>
    <w:p w:rsidR="0007335A" w:rsidRPr="00175F25" w:rsidRDefault="0007335A" w:rsidP="0007335A">
      <w:pPr>
        <w:tabs>
          <w:tab w:val="left" w:pos="1470"/>
          <w:tab w:val="left" w:pos="3795"/>
        </w:tabs>
        <w:spacing w:after="0"/>
        <w:ind w:firstLine="709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7335A" w:rsidRPr="00242A28" w:rsidRDefault="0007335A" w:rsidP="0007335A">
      <w:pPr>
        <w:autoSpaceDE w:val="0"/>
        <w:autoSpaceDN w:val="0"/>
        <w:adjustRightInd w:val="0"/>
        <w:ind w:left="7655"/>
        <w:jc w:val="right"/>
        <w:rPr>
          <w:rFonts w:ascii="Arial" w:hAnsi="Arial" w:cs="Arial"/>
          <w:sz w:val="20"/>
          <w:szCs w:val="20"/>
        </w:rPr>
      </w:pPr>
      <w:r w:rsidRPr="00242A28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7335A" w:rsidRPr="00242A28" w:rsidRDefault="0007335A" w:rsidP="0007335A">
      <w:pPr>
        <w:autoSpaceDE w:val="0"/>
        <w:autoSpaceDN w:val="0"/>
        <w:adjustRightInd w:val="0"/>
        <w:ind w:left="9781" w:right="-172"/>
        <w:jc w:val="right"/>
        <w:rPr>
          <w:rFonts w:ascii="Arial" w:hAnsi="Arial" w:cs="Arial"/>
          <w:sz w:val="20"/>
          <w:szCs w:val="20"/>
        </w:rPr>
      </w:pPr>
      <w:r w:rsidRPr="00242A28">
        <w:rPr>
          <w:rFonts w:ascii="Arial" w:hAnsi="Arial" w:cs="Arial"/>
          <w:sz w:val="20"/>
          <w:szCs w:val="20"/>
        </w:rPr>
        <w:t>к паспорту подпрограммы "Жилищно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242A28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к</w:t>
      </w:r>
      <w:proofErr w:type="gramEnd"/>
      <w:r w:rsidRPr="00242A28">
        <w:rPr>
          <w:rFonts w:ascii="Arial" w:hAnsi="Arial" w:cs="Arial"/>
          <w:sz w:val="20"/>
          <w:szCs w:val="20"/>
        </w:rPr>
        <w:t>оммунальная инфраструктура</w:t>
      </w:r>
      <w:r>
        <w:rPr>
          <w:rFonts w:ascii="Arial" w:hAnsi="Arial" w:cs="Arial"/>
          <w:sz w:val="20"/>
          <w:szCs w:val="20"/>
        </w:rPr>
        <w:t xml:space="preserve"> </w:t>
      </w:r>
      <w:r w:rsidRPr="00242A28">
        <w:rPr>
          <w:rFonts w:ascii="Arial" w:hAnsi="Arial" w:cs="Arial"/>
          <w:sz w:val="20"/>
          <w:szCs w:val="20"/>
        </w:rPr>
        <w:t>МО Толстихинский сельсовет"</w:t>
      </w:r>
    </w:p>
    <w:p w:rsidR="0007335A" w:rsidRPr="00242A28" w:rsidRDefault="0007335A" w:rsidP="00073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7335A" w:rsidRPr="00242A28" w:rsidRDefault="0007335A" w:rsidP="0007335A">
      <w:pPr>
        <w:autoSpaceDE w:val="0"/>
        <w:autoSpaceDN w:val="0"/>
        <w:adjustRightInd w:val="0"/>
        <w:ind w:firstLine="540"/>
        <w:jc w:val="center"/>
        <w:outlineLvl w:val="0"/>
        <w:rPr>
          <w:rFonts w:ascii="Arial" w:hAnsi="Arial" w:cs="Arial"/>
          <w:b/>
        </w:rPr>
      </w:pPr>
      <w:r w:rsidRPr="00242A28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7335A" w:rsidRPr="00242A28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59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877"/>
        <w:gridCol w:w="1111"/>
        <w:gridCol w:w="2007"/>
        <w:gridCol w:w="1276"/>
        <w:gridCol w:w="1701"/>
        <w:gridCol w:w="1559"/>
        <w:gridCol w:w="1418"/>
        <w:gridCol w:w="1559"/>
        <w:gridCol w:w="2274"/>
      </w:tblGrid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242A28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242A28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Цель подпрограммы 1</w:t>
            </w:r>
          </w:p>
        </w:tc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51AD6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</w:rPr>
              <w:t>Обеспечение комфортного и безопасного проживания населения</w:t>
            </w: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Задача подпрограммы 1</w:t>
            </w:r>
          </w:p>
        </w:tc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51AD6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маневренного жилищного фонда</w:t>
            </w:r>
          </w:p>
        </w:tc>
      </w:tr>
      <w:tr w:rsidR="0007335A" w:rsidRPr="00242A28" w:rsidTr="00C07357">
        <w:trPr>
          <w:gridAfter w:val="1"/>
          <w:wAfter w:w="2274" w:type="dxa"/>
          <w:cantSplit/>
          <w:trHeight w:val="44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 xml:space="preserve">Цель подпрограммы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</w:rPr>
              <w:t xml:space="preserve">Обеспечение </w:t>
            </w:r>
            <w:r>
              <w:rPr>
                <w:sz w:val="24"/>
                <w:szCs w:val="24"/>
              </w:rPr>
              <w:t xml:space="preserve">населения </w:t>
            </w:r>
            <w:r w:rsidRPr="00242A28">
              <w:rPr>
                <w:sz w:val="24"/>
                <w:szCs w:val="24"/>
              </w:rPr>
              <w:t>чистот</w:t>
            </w:r>
            <w:r>
              <w:rPr>
                <w:sz w:val="24"/>
                <w:szCs w:val="24"/>
              </w:rPr>
              <w:t>ой</w:t>
            </w:r>
            <w:r w:rsidRPr="00242A28">
              <w:rPr>
                <w:sz w:val="24"/>
                <w:szCs w:val="24"/>
              </w:rPr>
              <w:t xml:space="preserve"> и порядк</w:t>
            </w:r>
            <w:r>
              <w:rPr>
                <w:sz w:val="24"/>
                <w:szCs w:val="24"/>
              </w:rPr>
              <w:t>ом в поселении</w:t>
            </w: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подпрограммы 2</w:t>
            </w:r>
          </w:p>
        </w:tc>
        <w:tc>
          <w:tcPr>
            <w:tcW w:w="106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C6554">
              <w:rPr>
                <w:sz w:val="24"/>
                <w:szCs w:val="24"/>
              </w:rPr>
              <w:t xml:space="preserve">одержание </w:t>
            </w:r>
            <w:r>
              <w:rPr>
                <w:sz w:val="24"/>
                <w:szCs w:val="24"/>
              </w:rPr>
              <w:t>мест общего пользования и мест захоронения, уличное освещение</w:t>
            </w: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9614D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Доля освещенных улиц и переулков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 xml:space="preserve"> Не менее 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менее 95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менее95</w:t>
            </w:r>
          </w:p>
        </w:tc>
      </w:tr>
      <w:tr w:rsidR="0007335A" w:rsidRPr="009614D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242A28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Количество ликвидированных несанкционированных свалок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менее 1</w:t>
            </w:r>
          </w:p>
        </w:tc>
        <w:tc>
          <w:tcPr>
            <w:tcW w:w="2274" w:type="dxa"/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242A28" w:rsidTr="00C07357">
        <w:trPr>
          <w:gridAfter w:val="1"/>
          <w:wAfter w:w="2274" w:type="dxa"/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Показатель результативности 3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color w:val="FF0000"/>
                <w:sz w:val="24"/>
                <w:szCs w:val="24"/>
                <w:lang w:eastAsia="en-US"/>
              </w:rPr>
            </w:pPr>
          </w:p>
        </w:tc>
      </w:tr>
      <w:tr w:rsidR="0007335A" w:rsidRPr="009614D8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Доля населения неудовлетворенного содержанием кладбищ от общего числа населения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42A2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242A28">
              <w:rPr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9614D8">
              <w:rPr>
                <w:sz w:val="24"/>
                <w:szCs w:val="24"/>
                <w:lang w:eastAsia="en-US"/>
              </w:rPr>
              <w:t>Не более 1</w:t>
            </w:r>
          </w:p>
        </w:tc>
        <w:tc>
          <w:tcPr>
            <w:tcW w:w="2274" w:type="dxa"/>
          </w:tcPr>
          <w:p w:rsidR="0007335A" w:rsidRPr="009614D8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07335A" w:rsidRPr="00242A28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7335A" w:rsidRPr="00242A28" w:rsidRDefault="0007335A" w:rsidP="0007335A">
      <w:pPr>
        <w:rPr>
          <w:rFonts w:ascii="Arial" w:hAnsi="Arial" w:cs="Arial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Приложение № 2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>к паспорту подпрограммы "Жилищно-коммунальная инфраструктура МО Толстихинский сельсовет"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комфортного и безопасного проживания населения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маневренного жилищного фонда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маневренным жильем нормативного качества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Обеспечение населения чистотой и порядком в поселении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мест общего пользования и мест захоронения, уличное освещение</w:t>
            </w: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Благоустройство территорий поселения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295,40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305,40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Улучшение условий проживания населения, улучшение экологического состояния </w:t>
            </w: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окружающей среды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Содержание уличного освещения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341,70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340,00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1 081,70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37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рабочих мест (электромантер по ремонту и обслуживанию оборудования, заведующий хозяйством, рабочий по благоустройству, тракторист)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1 563,40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841,80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3 247,00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Эффективная работа и улучшение условий комфортности проживания населения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Содержание трактора (страхование и приобретение ДТ и масла)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0130080760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53,50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62,00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Улучшение условий комфортности проживания населения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задаче 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2 312,30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4 696,10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2 812,30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1 192,00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1 191,80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5 196,10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outlineLvl w:val="2"/>
        <w:rPr>
          <w:rFonts w:ascii="Arial" w:hAnsi="Arial" w:cs="Arial"/>
          <w:sz w:val="20"/>
          <w:szCs w:val="20"/>
        </w:rPr>
      </w:pPr>
      <w:r w:rsidRPr="00046398">
        <w:rPr>
          <w:rFonts w:ascii="Arial" w:hAnsi="Arial" w:cs="Arial"/>
          <w:sz w:val="20"/>
          <w:szCs w:val="20"/>
        </w:rPr>
        <w:lastRenderedPageBreak/>
        <w:t>Приложение № 4</w:t>
      </w:r>
    </w:p>
    <w:p w:rsidR="0007335A" w:rsidRPr="00046398" w:rsidRDefault="0007335A" w:rsidP="0007335A">
      <w:pPr>
        <w:pStyle w:val="ConsPlusTitle"/>
        <w:widowControl/>
        <w:ind w:firstLine="12"/>
        <w:jc w:val="right"/>
        <w:rPr>
          <w:b w:val="0"/>
        </w:rPr>
      </w:pPr>
      <w:r w:rsidRPr="00046398">
        <w:rPr>
          <w:b w:val="0"/>
        </w:rPr>
        <w:t>к муниципальной программе Толстихинского сельсовета</w:t>
      </w:r>
    </w:p>
    <w:p w:rsidR="0007335A" w:rsidRPr="00046398" w:rsidRDefault="0007335A" w:rsidP="0007335A">
      <w:pPr>
        <w:pStyle w:val="ConsPlusTitle"/>
        <w:widowControl/>
        <w:ind w:left="5812"/>
        <w:jc w:val="right"/>
        <w:rPr>
          <w:b w:val="0"/>
        </w:rPr>
      </w:pPr>
      <w:r>
        <w:rPr>
          <w:b w:val="0"/>
        </w:rPr>
        <w:t xml:space="preserve">Уярского района </w:t>
      </w:r>
      <w:r w:rsidRPr="00046398">
        <w:rPr>
          <w:b w:val="0"/>
        </w:rPr>
        <w:t>"Поселок наш родной – МО Толстихинский сельсовет"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90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ПАСПОРТ ПОДПРОГРАММЫ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2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"СОЗДАНИЕ УСЛОВИЙ ДЛЯ ЭФФЕКТИВНОГО ФУНКЦИОНИРОВАНИЯ СИСТЕМЫ ОРГАНОВ МЕСНОГО САМОУПРАВЛЕНИЯ"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797"/>
      </w:tblGrid>
      <w:tr w:rsidR="0007335A" w:rsidRPr="00046398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Наименование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pStyle w:val="ConsPlusNormal"/>
              <w:rPr>
                <w:color w:val="000000"/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Создание условий для эффективного функциониров</w:t>
            </w:r>
            <w:r w:rsidRPr="00046398">
              <w:rPr>
                <w:sz w:val="24"/>
                <w:szCs w:val="24"/>
              </w:rPr>
              <w:t>а</w:t>
            </w:r>
            <w:r w:rsidRPr="00046398">
              <w:rPr>
                <w:sz w:val="24"/>
                <w:szCs w:val="24"/>
              </w:rPr>
              <w:t>ния системы органов местного самоуправления</w:t>
            </w:r>
          </w:p>
        </w:tc>
      </w:tr>
      <w:tr w:rsidR="0007335A" w:rsidRPr="00046398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07335A" w:rsidRPr="00046398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jc w:val="both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  <w:tr w:rsidR="0007335A" w:rsidRPr="00046398" w:rsidTr="00C07357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>Создание условий для максимально эффективного управления деятельности администрации Толстихинского сельсовета Уярского района</w:t>
            </w:r>
          </w:p>
        </w:tc>
      </w:tr>
      <w:tr w:rsidR="0007335A" w:rsidRPr="00046398" w:rsidTr="00C07357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46398">
              <w:rPr>
                <w:rFonts w:ascii="Arial" w:hAnsi="Arial" w:cs="Arial"/>
                <w:sz w:val="24"/>
                <w:szCs w:val="24"/>
              </w:rPr>
              <w:t xml:space="preserve">Обеспечение реализации полномочий администрацией Толстихинского сельсовета Уярского района </w:t>
            </w:r>
          </w:p>
        </w:tc>
      </w:tr>
      <w:tr w:rsidR="0007335A" w:rsidRPr="00046398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Перечень показателей результативности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7335A" w:rsidRPr="00046398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Срок</w:t>
            </w:r>
            <w:r w:rsidRPr="00046398">
              <w:rPr>
                <w:sz w:val="24"/>
                <w:szCs w:val="24"/>
                <w:lang w:val="en-US"/>
              </w:rPr>
              <w:t xml:space="preserve"> </w:t>
            </w:r>
            <w:r w:rsidRPr="00046398">
              <w:rPr>
                <w:sz w:val="24"/>
                <w:szCs w:val="24"/>
              </w:rPr>
              <w:t>реализации подпрограммы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  <w:lang w:val="en-US"/>
              </w:rPr>
            </w:pPr>
            <w:r w:rsidRPr="00046398">
              <w:rPr>
                <w:sz w:val="24"/>
                <w:szCs w:val="24"/>
              </w:rPr>
              <w:t>2025 - 2027 годы</w:t>
            </w:r>
          </w:p>
        </w:tc>
      </w:tr>
      <w:tr w:rsidR="0007335A" w:rsidRPr="00046398" w:rsidTr="00C07357">
        <w:trPr>
          <w:trHeight w:val="2823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Объемы и источники финансирования подпрограммы по годам реализации (тыс. руб.)</w:t>
            </w: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Общий объем финансирования на 2025 - 2027 года составляет </w:t>
            </w:r>
            <w:r>
              <w:rPr>
                <w:sz w:val="24"/>
                <w:szCs w:val="24"/>
              </w:rPr>
              <w:t>4 847,7</w:t>
            </w:r>
            <w:r w:rsidRPr="00FA4FE9">
              <w:rPr>
                <w:sz w:val="24"/>
                <w:szCs w:val="24"/>
              </w:rPr>
              <w:t xml:space="preserve"> тыс. руб., в том числе: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 xml:space="preserve">местный бюджет – </w:t>
            </w:r>
            <w:r>
              <w:rPr>
                <w:sz w:val="24"/>
                <w:szCs w:val="24"/>
              </w:rPr>
              <w:t>4 847,7</w:t>
            </w:r>
            <w:r w:rsidRPr="00FA4FE9">
              <w:rPr>
                <w:sz w:val="24"/>
                <w:szCs w:val="24"/>
              </w:rPr>
              <w:t xml:space="preserve"> тыс. руб.,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краевой бюджет – 0,0 тыс. руб.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в том числе по годам:</w:t>
            </w:r>
          </w:p>
          <w:p w:rsidR="0007335A" w:rsidRPr="00FA4FE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2025 год всего:</w:t>
            </w:r>
            <w:r>
              <w:rPr>
                <w:b/>
                <w:sz w:val="24"/>
                <w:szCs w:val="24"/>
              </w:rPr>
              <w:t xml:space="preserve"> 1 861,5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</w:t>
            </w:r>
            <w:r w:rsidRPr="00FA4FE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61,5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краевой бюджет  - 0, тыс. руб.</w:t>
            </w:r>
          </w:p>
          <w:p w:rsidR="0007335A" w:rsidRPr="00FA4FE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2026 год всего: 1</w:t>
            </w:r>
            <w:r>
              <w:rPr>
                <w:b/>
                <w:sz w:val="24"/>
                <w:szCs w:val="24"/>
              </w:rPr>
              <w:t> 473,6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07335A" w:rsidRPr="00FA4FE9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473,6</w:t>
            </w:r>
            <w:r w:rsidRPr="00FA4FE9">
              <w:rPr>
                <w:sz w:val="24"/>
                <w:szCs w:val="24"/>
              </w:rPr>
              <w:t xml:space="preserve"> тыс. руб.;</w:t>
            </w:r>
          </w:p>
          <w:p w:rsidR="0007335A" w:rsidRPr="00FA4FE9" w:rsidRDefault="0007335A" w:rsidP="00C07357">
            <w:pPr>
              <w:pStyle w:val="ConsPlusCell"/>
              <w:rPr>
                <w:b/>
                <w:sz w:val="24"/>
                <w:szCs w:val="24"/>
              </w:rPr>
            </w:pPr>
            <w:r w:rsidRPr="00FA4FE9">
              <w:rPr>
                <w:b/>
                <w:sz w:val="24"/>
                <w:szCs w:val="24"/>
              </w:rPr>
              <w:t>2027 год всего: 1</w:t>
            </w:r>
            <w:r>
              <w:rPr>
                <w:b/>
                <w:sz w:val="24"/>
                <w:szCs w:val="24"/>
              </w:rPr>
              <w:t> 512,6</w:t>
            </w:r>
            <w:r w:rsidRPr="00FA4FE9">
              <w:rPr>
                <w:b/>
                <w:sz w:val="24"/>
                <w:szCs w:val="24"/>
              </w:rPr>
              <w:t xml:space="preserve"> тыс. руб.</w:t>
            </w:r>
          </w:p>
          <w:p w:rsidR="0007335A" w:rsidRPr="00046398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FA4FE9">
              <w:rPr>
                <w:sz w:val="24"/>
                <w:szCs w:val="24"/>
              </w:rPr>
              <w:t>местный бюджет – 1</w:t>
            </w:r>
            <w:r>
              <w:rPr>
                <w:sz w:val="24"/>
                <w:szCs w:val="24"/>
              </w:rPr>
              <w:t> 512,6</w:t>
            </w:r>
            <w:r w:rsidRPr="00FA4FE9">
              <w:rPr>
                <w:sz w:val="24"/>
                <w:szCs w:val="24"/>
              </w:rPr>
              <w:t xml:space="preserve"> тыс. руб.</w:t>
            </w:r>
          </w:p>
        </w:tc>
      </w:tr>
      <w:tr w:rsidR="0007335A" w:rsidRPr="00046398" w:rsidTr="00C07357">
        <w:trPr>
          <w:trHeight w:val="898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046398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046398">
              <w:rPr>
                <w:sz w:val="24"/>
                <w:szCs w:val="24"/>
              </w:rPr>
              <w:t>контроля за</w:t>
            </w:r>
            <w:proofErr w:type="gramEnd"/>
            <w:r w:rsidRPr="00046398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046398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046398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Pr="00046398" w:rsidRDefault="0007335A" w:rsidP="00073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7335A" w:rsidRPr="00E06AD9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Толстихинский сельсовет Уярского района наделен статусом сельского поселения. В состав Толстихинского сельсовета</w:t>
      </w:r>
      <w:r>
        <w:rPr>
          <w:sz w:val="24"/>
          <w:szCs w:val="24"/>
        </w:rPr>
        <w:t xml:space="preserve"> Уярского района</w:t>
      </w:r>
      <w:r w:rsidRPr="00046398">
        <w:rPr>
          <w:sz w:val="24"/>
          <w:szCs w:val="24"/>
        </w:rPr>
        <w:t xml:space="preserve"> входят с. Толстихино, д. Николаевка, д. Новониколаевка, д. Кузьминка. С. Толстихино является административным центром сельсовета. Численность постоянного населения по состоянию на 1 октября 202</w:t>
      </w:r>
      <w:r>
        <w:rPr>
          <w:sz w:val="24"/>
          <w:szCs w:val="24"/>
        </w:rPr>
        <w:t>4</w:t>
      </w:r>
      <w:r w:rsidRPr="00046398">
        <w:rPr>
          <w:sz w:val="24"/>
          <w:szCs w:val="24"/>
        </w:rPr>
        <w:t xml:space="preserve"> года </w:t>
      </w:r>
      <w:r w:rsidRPr="00E06AD9">
        <w:rPr>
          <w:sz w:val="24"/>
          <w:szCs w:val="24"/>
        </w:rPr>
        <w:t>составила 9</w:t>
      </w:r>
      <w:r>
        <w:rPr>
          <w:sz w:val="24"/>
          <w:szCs w:val="24"/>
        </w:rPr>
        <w:t>38</w:t>
      </w:r>
      <w:r w:rsidRPr="00E06AD9">
        <w:rPr>
          <w:sz w:val="24"/>
          <w:szCs w:val="24"/>
        </w:rPr>
        <w:t xml:space="preserve"> человека. Общая </w:t>
      </w:r>
      <w:r w:rsidRPr="00E06AD9">
        <w:rPr>
          <w:sz w:val="24"/>
          <w:szCs w:val="24"/>
        </w:rPr>
        <w:lastRenderedPageBreak/>
        <w:t xml:space="preserve">площадь Толстихинского сельсовета </w:t>
      </w:r>
      <w:r>
        <w:rPr>
          <w:sz w:val="24"/>
          <w:szCs w:val="24"/>
        </w:rPr>
        <w:t xml:space="preserve">Уярского района </w:t>
      </w:r>
      <w:r w:rsidRPr="00E06AD9">
        <w:rPr>
          <w:sz w:val="24"/>
          <w:szCs w:val="24"/>
        </w:rPr>
        <w:t>составляет 23170 га.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Деятельность Администрации Толстихинского сельсовета Уярского района в настоящее время сопряжена с необходимостью учета в своей правоприменительной практ</w:t>
      </w:r>
      <w:r w:rsidRPr="00046398">
        <w:rPr>
          <w:rFonts w:ascii="Arial" w:hAnsi="Arial" w:cs="Arial"/>
          <w:sz w:val="24"/>
          <w:szCs w:val="24"/>
        </w:rPr>
        <w:t>и</w:t>
      </w:r>
      <w:r w:rsidRPr="00046398">
        <w:rPr>
          <w:rFonts w:ascii="Arial" w:hAnsi="Arial" w:cs="Arial"/>
          <w:sz w:val="24"/>
          <w:szCs w:val="24"/>
        </w:rPr>
        <w:t xml:space="preserve">ке постоянно изменяющихся положений федерального и регионального законодательства, разработки собственных нормативных правовых </w:t>
      </w:r>
      <w:proofErr w:type="gramStart"/>
      <w:r w:rsidRPr="00046398">
        <w:rPr>
          <w:rFonts w:ascii="Arial" w:hAnsi="Arial" w:cs="Arial"/>
          <w:sz w:val="24"/>
          <w:szCs w:val="24"/>
        </w:rPr>
        <w:t>актов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сп</w:t>
      </w:r>
      <w:r w:rsidRPr="00046398">
        <w:rPr>
          <w:rFonts w:ascii="Arial" w:hAnsi="Arial" w:cs="Arial"/>
          <w:sz w:val="24"/>
          <w:szCs w:val="24"/>
        </w:rPr>
        <w:t>о</w:t>
      </w:r>
      <w:r w:rsidRPr="00046398">
        <w:rPr>
          <w:rFonts w:ascii="Arial" w:hAnsi="Arial" w:cs="Arial"/>
          <w:sz w:val="24"/>
          <w:szCs w:val="24"/>
        </w:rPr>
        <w:t>собствующие осуществлению непосредственного решения населением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чения. Планомерная, целенаправленная поддержка реформирования и разв</w:t>
      </w:r>
      <w:r w:rsidRPr="00046398">
        <w:rPr>
          <w:rFonts w:ascii="Arial" w:hAnsi="Arial" w:cs="Arial"/>
          <w:sz w:val="24"/>
          <w:szCs w:val="24"/>
        </w:rPr>
        <w:t>и</w:t>
      </w:r>
      <w:r w:rsidRPr="00046398">
        <w:rPr>
          <w:rFonts w:ascii="Arial" w:hAnsi="Arial" w:cs="Arial"/>
          <w:sz w:val="24"/>
          <w:szCs w:val="24"/>
        </w:rPr>
        <w:t>тия местного самоуправления в Толстихинском сельсовете Уярского района позволит реализовать мероприятия, направленные на совершенствование правовой основы деятельности Администрации Толстихинского сельсовета Уярского района, фо</w:t>
      </w:r>
      <w:r w:rsidRPr="00046398">
        <w:rPr>
          <w:rFonts w:ascii="Arial" w:hAnsi="Arial" w:cs="Arial"/>
          <w:sz w:val="24"/>
          <w:szCs w:val="24"/>
        </w:rPr>
        <w:t>р</w:t>
      </w:r>
      <w:r w:rsidRPr="00046398">
        <w:rPr>
          <w:rFonts w:ascii="Arial" w:hAnsi="Arial" w:cs="Arial"/>
          <w:sz w:val="24"/>
          <w:szCs w:val="24"/>
        </w:rPr>
        <w:t>мирование современных подходов и методов работы по решению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чения. Эффективность деятельности Администрации Толстихинского сельсовета Уярского района, результативность принимаемых решений и в конечном итоге уровень социал</w:t>
      </w:r>
      <w:r w:rsidRPr="00046398">
        <w:rPr>
          <w:rFonts w:ascii="Arial" w:hAnsi="Arial" w:cs="Arial"/>
          <w:sz w:val="24"/>
          <w:szCs w:val="24"/>
        </w:rPr>
        <w:t>ь</w:t>
      </w:r>
      <w:r w:rsidRPr="00046398">
        <w:rPr>
          <w:rFonts w:ascii="Arial" w:hAnsi="Arial" w:cs="Arial"/>
          <w:sz w:val="24"/>
          <w:szCs w:val="24"/>
        </w:rPr>
        <w:t>но-экономического развития Толстихинского сельсовета Уярского района зависят от профессиональной подготовки и деловых качеств выборных должностных лиц, служащих и муниципальных служащих администрации Толстихинского сельсовета Уярского района. В связи с этим в администрации Толстихинского сельсовета Уярского района реализуются комплексные мероприятия, направленные на повышение профе</w:t>
      </w:r>
      <w:r w:rsidRPr="00046398">
        <w:rPr>
          <w:rFonts w:ascii="Arial" w:hAnsi="Arial" w:cs="Arial"/>
          <w:sz w:val="24"/>
          <w:szCs w:val="24"/>
        </w:rPr>
        <w:t>с</w:t>
      </w:r>
      <w:r w:rsidRPr="00046398">
        <w:rPr>
          <w:rFonts w:ascii="Arial" w:hAnsi="Arial" w:cs="Arial"/>
          <w:sz w:val="24"/>
          <w:szCs w:val="24"/>
        </w:rPr>
        <w:t>сионального уровня выборных должностных лиц местного самоуправления, служащих и муниципальных служащих администрации Толстихинского сельсовета Уярского района.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Создание эффективной системы управления и распоряжения муниципальной собственностью муниципального образования Толстихинский сельсовет Уярского района, </w:t>
      </w:r>
      <w:proofErr w:type="gramStart"/>
      <w:r w:rsidRPr="00046398">
        <w:rPr>
          <w:rFonts w:ascii="Arial" w:hAnsi="Arial" w:cs="Arial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использованием земель на территории поселения  обеспечит гарантированные поступления платежей в бюджет поселения за землю муниципального образования.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Ритмичность, слаженность и высокая результативность работы администрации во многом зависят от обеспеченности материально-техническими ресурсами. Для совершенствования работы а</w:t>
      </w:r>
      <w:r w:rsidRPr="00046398">
        <w:rPr>
          <w:rFonts w:ascii="Arial" w:hAnsi="Arial" w:cs="Arial"/>
          <w:sz w:val="24"/>
          <w:szCs w:val="24"/>
        </w:rPr>
        <w:t xml:space="preserve">дминистрации Толстихинского сельсовета Уярского района 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в целях оптимального решения вопросов местного значения необходимо проводить работу по модернизации материально-технической базы. На сегодняшний день в эксплуатации находится муниципальное имущество поселения, которое нуждается в ремонте и обслуживании. Административное здание требует ремонта. Офисная техника и оборудование, приобретенное в </w:t>
      </w:r>
      <w:r w:rsidRPr="00046398">
        <w:rPr>
          <w:rFonts w:ascii="Arial" w:hAnsi="Arial" w:cs="Arial"/>
          <w:sz w:val="24"/>
          <w:szCs w:val="24"/>
        </w:rPr>
        <w:t>2004-2007 гг., требует замены</w:t>
      </w:r>
      <w:r w:rsidRPr="00046398">
        <w:rPr>
          <w:rFonts w:ascii="Arial" w:hAnsi="Arial" w:cs="Arial"/>
          <w:color w:val="000000"/>
          <w:sz w:val="24"/>
          <w:szCs w:val="24"/>
        </w:rPr>
        <w:t>. В связи с переходом на электронную форму документооборота и увеличением объема информации, которую необходимо использовать в работе, требуется наличие современной офисной техники, которая, в свою очередь, требует системного обслуживания, программного обеспечения и своевременного обновления для поддержания в рабочем состоянии.</w:t>
      </w:r>
      <w:r w:rsidRPr="00046398">
        <w:rPr>
          <w:rFonts w:ascii="Arial" w:hAnsi="Arial" w:cs="Arial"/>
          <w:sz w:val="24"/>
          <w:szCs w:val="24"/>
        </w:rPr>
        <w:t xml:space="preserve"> </w:t>
      </w:r>
      <w:r w:rsidRPr="00046398">
        <w:rPr>
          <w:rFonts w:ascii="Arial" w:hAnsi="Arial" w:cs="Arial"/>
          <w:color w:val="000000"/>
          <w:sz w:val="24"/>
          <w:szCs w:val="24"/>
        </w:rPr>
        <w:t>В рамках организации эффективного функционирования органов местного самоуправления необходимо осуществлять своевременное обеспечение канцелярскими товарами и расходными материалами. Наличие средств материально-технического обеспечения подразумевает обязательность учета и контроля, их сохранности, целевого расходования.</w:t>
      </w:r>
    </w:p>
    <w:p w:rsidR="0007335A" w:rsidRPr="00046398" w:rsidRDefault="0007335A" w:rsidP="0007335A">
      <w:pPr>
        <w:pStyle w:val="ConsPlusCell"/>
        <w:ind w:firstLine="708"/>
        <w:rPr>
          <w:sz w:val="24"/>
          <w:szCs w:val="24"/>
        </w:rPr>
      </w:pPr>
    </w:p>
    <w:p w:rsidR="0007335A" w:rsidRPr="00046398" w:rsidRDefault="0007335A" w:rsidP="0007335A">
      <w:pPr>
        <w:pStyle w:val="ConsPlusCell"/>
        <w:ind w:left="900"/>
        <w:jc w:val="center"/>
        <w:rPr>
          <w:b/>
          <w:sz w:val="24"/>
          <w:szCs w:val="24"/>
        </w:rPr>
      </w:pPr>
      <w:r w:rsidRPr="00046398">
        <w:rPr>
          <w:b/>
          <w:sz w:val="24"/>
          <w:szCs w:val="24"/>
        </w:rPr>
        <w:t>Основные цели и задачи, перечень и значения показателей результативности</w:t>
      </w:r>
      <w:r>
        <w:rPr>
          <w:b/>
          <w:sz w:val="24"/>
          <w:szCs w:val="24"/>
        </w:rPr>
        <w:t xml:space="preserve"> подпрограммы</w:t>
      </w:r>
    </w:p>
    <w:p w:rsidR="0007335A" w:rsidRPr="00046398" w:rsidRDefault="0007335A" w:rsidP="0007335A">
      <w:pPr>
        <w:pStyle w:val="ConsPlusCell"/>
        <w:ind w:firstLine="708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Целью подпрограммы является: создание условий для максимально эффективного управления деятельностью администрации Толстихинского сельсовета Уярского района.</w:t>
      </w:r>
    </w:p>
    <w:p w:rsidR="0007335A" w:rsidRPr="00046398" w:rsidRDefault="0007335A" w:rsidP="000733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lastRenderedPageBreak/>
        <w:t>В рамках подпрограммы должны быть решена основная задача: обеспечение реализации полномочий администрацией Толстихинского сельсовета Уярского района.</w:t>
      </w:r>
    </w:p>
    <w:p w:rsidR="0007335A" w:rsidRPr="00046398" w:rsidRDefault="0007335A" w:rsidP="000733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Перечень и значения показателей результативности подпрограммы представлены в приложении № 1.</w:t>
      </w:r>
    </w:p>
    <w:p w:rsidR="0007335A" w:rsidRPr="00046398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  <w:r w:rsidRPr="00046398">
        <w:rPr>
          <w:sz w:val="24"/>
          <w:szCs w:val="24"/>
        </w:rPr>
        <w:t>Эффективность реализации подпрограммы определяется на основе оценки фактического достижения целевых индикаторов по отношению к нормативным индикаторам, утвержденным подпрограммой.</w:t>
      </w:r>
    </w:p>
    <w:p w:rsidR="0007335A" w:rsidRPr="00046398" w:rsidRDefault="0007335A" w:rsidP="0007335A">
      <w:pPr>
        <w:pStyle w:val="ConsPlusNormal"/>
        <w:ind w:firstLine="720"/>
        <w:jc w:val="both"/>
        <w:rPr>
          <w:sz w:val="24"/>
          <w:szCs w:val="24"/>
        </w:rPr>
      </w:pPr>
    </w:p>
    <w:p w:rsidR="0007335A" w:rsidRPr="00046398" w:rsidRDefault="0007335A" w:rsidP="000733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6398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07335A" w:rsidRPr="00046398" w:rsidRDefault="0007335A" w:rsidP="0007335A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046398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07335A" w:rsidRPr="00046398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046398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046398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046398">
        <w:rPr>
          <w:color w:val="FF0000"/>
          <w:spacing w:val="-6"/>
          <w:sz w:val="24"/>
          <w:szCs w:val="24"/>
        </w:rPr>
        <w:t xml:space="preserve"> </w:t>
      </w:r>
      <w:r w:rsidRPr="00046398">
        <w:rPr>
          <w:spacing w:val="-6"/>
          <w:sz w:val="24"/>
          <w:szCs w:val="24"/>
        </w:rPr>
        <w:t>предоставления.</w:t>
      </w:r>
    </w:p>
    <w:p w:rsidR="0007335A" w:rsidRPr="00046398" w:rsidRDefault="0007335A" w:rsidP="0007335A">
      <w:pPr>
        <w:pStyle w:val="ConsPlusNormal"/>
        <w:ind w:firstLine="540"/>
        <w:rPr>
          <w:sz w:val="24"/>
          <w:szCs w:val="24"/>
        </w:rPr>
      </w:pP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046398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0463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04639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046398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Толстихинский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046398">
        <w:rPr>
          <w:rFonts w:ascii="Arial" w:hAnsi="Arial" w:cs="Arial"/>
          <w:color w:val="000000"/>
          <w:sz w:val="24"/>
          <w:szCs w:val="24"/>
        </w:rPr>
        <w:t>Администрация Толстихинского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ежегодно, не </w:t>
      </w:r>
      <w:r w:rsidRPr="00046398">
        <w:rPr>
          <w:rFonts w:ascii="Arial" w:hAnsi="Arial" w:cs="Arial"/>
          <w:sz w:val="24"/>
          <w:szCs w:val="24"/>
        </w:rPr>
        <w:t xml:space="preserve">позднее 01 февраля года следующего за </w:t>
      </w:r>
      <w:proofErr w:type="gramStart"/>
      <w:r w:rsidRPr="00046398">
        <w:rPr>
          <w:rFonts w:ascii="Arial" w:hAnsi="Arial" w:cs="Arial"/>
          <w:sz w:val="24"/>
          <w:szCs w:val="24"/>
        </w:rPr>
        <w:t>отчетным</w:t>
      </w:r>
      <w:proofErr w:type="gramEnd"/>
      <w:r w:rsidRPr="00046398">
        <w:rPr>
          <w:rFonts w:ascii="Arial" w:hAnsi="Arial" w:cs="Arial"/>
          <w:sz w:val="24"/>
          <w:szCs w:val="24"/>
        </w:rPr>
        <w:t>, направляет в Толстихинский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046398">
        <w:rPr>
          <w:rFonts w:ascii="Arial" w:hAnsi="Arial" w:cs="Arial"/>
          <w:sz w:val="24"/>
          <w:szCs w:val="24"/>
        </w:rPr>
        <w:t xml:space="preserve"> отчет о</w:t>
      </w:r>
      <w:r w:rsidRPr="00046398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Обеспечение целевого расходования бюджетных средств, </w:t>
      </w:r>
      <w:proofErr w:type="gramStart"/>
      <w:r w:rsidRPr="00046398">
        <w:rPr>
          <w:rFonts w:ascii="Arial" w:hAnsi="Arial" w:cs="Arial"/>
          <w:sz w:val="24"/>
          <w:szCs w:val="24"/>
        </w:rPr>
        <w:t>контроля за</w:t>
      </w:r>
      <w:proofErr w:type="gramEnd"/>
      <w:r w:rsidRPr="00046398">
        <w:rPr>
          <w:rFonts w:ascii="Arial" w:hAnsi="Arial" w:cs="Arial"/>
          <w:sz w:val="24"/>
          <w:szCs w:val="24"/>
        </w:rPr>
        <w:t xml:space="preserve"> ходом реализации мероприятий подпрограммы и за достижением конечных результатов осуществляется главным распорядителем бюджетных средств и получателями бюджетных средств.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/>
          <w:sz w:val="24"/>
          <w:szCs w:val="24"/>
        </w:rPr>
      </w:pP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07335A" w:rsidRPr="00046398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Предложенные подпрограммой мероприятия позволят решить ряд социально-экономических проблем:</w:t>
      </w:r>
    </w:p>
    <w:p w:rsidR="0007335A" w:rsidRPr="00046398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6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>- создадут условия для удобства граждан при получении муниципальных услуг и повысят качества их предоставления;</w:t>
      </w:r>
    </w:p>
    <w:p w:rsidR="0007335A" w:rsidRPr="00046398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/>
        <w:jc w:val="both"/>
        <w:rPr>
          <w:rFonts w:ascii="Arial" w:hAnsi="Arial" w:cs="Arial"/>
          <w:spacing w:val="-3"/>
          <w:sz w:val="24"/>
          <w:szCs w:val="24"/>
        </w:rPr>
      </w:pPr>
      <w:r w:rsidRPr="00046398">
        <w:rPr>
          <w:rFonts w:ascii="Arial" w:hAnsi="Arial" w:cs="Arial"/>
          <w:spacing w:val="-6"/>
          <w:sz w:val="24"/>
          <w:szCs w:val="24"/>
        </w:rPr>
        <w:t xml:space="preserve"> -повысят эффективность работы органов местного самоуправления;</w:t>
      </w:r>
    </w:p>
    <w:p w:rsidR="0007335A" w:rsidRPr="00046398" w:rsidRDefault="0007335A" w:rsidP="0007335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-создадут условия для максимально эффективного управления муниципальным образованием Толстихинский сельсовет Уярского района при минимальных затратах.</w:t>
      </w:r>
    </w:p>
    <w:p w:rsidR="0007335A" w:rsidRPr="00046398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Реализация мероприятий подпрограммы приведет к достижению следующих результатов:</w:t>
      </w:r>
    </w:p>
    <w:p w:rsidR="0007335A" w:rsidRPr="00046398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-совершенствование правовой о</w:t>
      </w:r>
      <w:r w:rsidRPr="00046398">
        <w:rPr>
          <w:rFonts w:ascii="Arial" w:hAnsi="Arial" w:cs="Arial"/>
          <w:sz w:val="24"/>
          <w:szCs w:val="24"/>
        </w:rPr>
        <w:t>с</w:t>
      </w:r>
      <w:r w:rsidRPr="00046398">
        <w:rPr>
          <w:rFonts w:ascii="Arial" w:hAnsi="Arial" w:cs="Arial"/>
          <w:sz w:val="24"/>
          <w:szCs w:val="24"/>
        </w:rPr>
        <w:t>новы деятельности администрации Толстихинского сельсовета Уярского района, формирование современных подходов и методов работы по решению вопросов местного зн</w:t>
      </w:r>
      <w:r w:rsidRPr="00046398">
        <w:rPr>
          <w:rFonts w:ascii="Arial" w:hAnsi="Arial" w:cs="Arial"/>
          <w:sz w:val="24"/>
          <w:szCs w:val="24"/>
        </w:rPr>
        <w:t>а</w:t>
      </w:r>
      <w:r w:rsidRPr="00046398">
        <w:rPr>
          <w:rFonts w:ascii="Arial" w:hAnsi="Arial" w:cs="Arial"/>
          <w:sz w:val="24"/>
          <w:szCs w:val="24"/>
        </w:rPr>
        <w:t>чения;</w:t>
      </w:r>
    </w:p>
    <w:p w:rsidR="0007335A" w:rsidRPr="006F49E2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 xml:space="preserve">- обеспечение своевременного и достоверного информирования населения по вопросам деятельности органов местного самоуправления Толстихинского сельсовета Уярского </w:t>
      </w:r>
      <w:r w:rsidRPr="006F49E2">
        <w:rPr>
          <w:rFonts w:ascii="Arial" w:hAnsi="Arial" w:cs="Arial"/>
          <w:sz w:val="24"/>
          <w:szCs w:val="24"/>
        </w:rPr>
        <w:t>района.</w:t>
      </w:r>
    </w:p>
    <w:p w:rsidR="0007335A" w:rsidRPr="006F49E2" w:rsidRDefault="0007335A" w:rsidP="0007335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046398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046398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color w:val="000000"/>
          <w:sz w:val="24"/>
          <w:szCs w:val="24"/>
        </w:rPr>
      </w:pPr>
    </w:p>
    <w:p w:rsidR="0007335A" w:rsidRPr="00046398" w:rsidRDefault="0007335A" w:rsidP="0007335A">
      <w:pPr>
        <w:tabs>
          <w:tab w:val="left" w:pos="2805"/>
        </w:tabs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46398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Pr="00046398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046398">
        <w:rPr>
          <w:rFonts w:ascii="Arial" w:hAnsi="Arial" w:cs="Arial"/>
          <w:sz w:val="24"/>
          <w:szCs w:val="24"/>
        </w:rPr>
        <w:t>Мероприятия подпрограммы реализуются за счет средств местного бюджета.</w:t>
      </w:r>
    </w:p>
    <w:p w:rsidR="0007335A" w:rsidRPr="00FA4FE9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Общий объем финансирования программы  – </w:t>
      </w:r>
      <w:r>
        <w:rPr>
          <w:rFonts w:ascii="Arial" w:hAnsi="Arial" w:cs="Arial"/>
          <w:sz w:val="24"/>
          <w:szCs w:val="24"/>
        </w:rPr>
        <w:t>4 847,7</w:t>
      </w:r>
      <w:r w:rsidRPr="00FA4FE9">
        <w:rPr>
          <w:rFonts w:ascii="Arial" w:hAnsi="Arial" w:cs="Arial"/>
          <w:sz w:val="24"/>
          <w:szCs w:val="24"/>
        </w:rPr>
        <w:t xml:space="preserve"> тыс. руб.:</w:t>
      </w:r>
    </w:p>
    <w:p w:rsidR="0007335A" w:rsidRPr="00FA4FE9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>- за счет краевого бюджета – 0,0 тыс. руб.,</w:t>
      </w:r>
    </w:p>
    <w:p w:rsidR="0007335A" w:rsidRPr="00FA4FE9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FA4FE9">
        <w:rPr>
          <w:rFonts w:ascii="Arial" w:hAnsi="Arial" w:cs="Arial"/>
          <w:sz w:val="24"/>
          <w:szCs w:val="24"/>
        </w:rPr>
        <w:t xml:space="preserve">- за счет местного бюджета – </w:t>
      </w:r>
      <w:r>
        <w:rPr>
          <w:rFonts w:ascii="Arial" w:hAnsi="Arial" w:cs="Arial"/>
          <w:sz w:val="24"/>
          <w:szCs w:val="24"/>
        </w:rPr>
        <w:t>4 847,7</w:t>
      </w:r>
      <w:r w:rsidRPr="00FA4FE9">
        <w:rPr>
          <w:rFonts w:ascii="Arial" w:hAnsi="Arial" w:cs="Arial"/>
          <w:sz w:val="24"/>
          <w:szCs w:val="24"/>
        </w:rPr>
        <w:t xml:space="preserve"> тыс. руб.</w:t>
      </w:r>
    </w:p>
    <w:p w:rsidR="0007335A" w:rsidRPr="00342574" w:rsidRDefault="0007335A" w:rsidP="000733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1 968</w:t>
      </w:r>
      <w:r w:rsidRPr="00342574">
        <w:rPr>
          <w:rFonts w:ascii="Arial" w:hAnsi="Arial" w:cs="Arial"/>
          <w:sz w:val="24"/>
          <w:szCs w:val="24"/>
        </w:rPr>
        <w:t>,9 тыс. руб.,</w:t>
      </w:r>
    </w:p>
    <w:p w:rsidR="0007335A" w:rsidRPr="00342574" w:rsidRDefault="0007335A" w:rsidP="0007335A">
      <w:pPr>
        <w:spacing w:after="0" w:line="240" w:lineRule="auto"/>
        <w:ind w:left="540"/>
        <w:rPr>
          <w:rFonts w:ascii="Arial" w:hAnsi="Arial" w:cs="Arial"/>
          <w:sz w:val="24"/>
          <w:szCs w:val="24"/>
        </w:rPr>
      </w:pPr>
      <w:r w:rsidRPr="00342574">
        <w:rPr>
          <w:rFonts w:ascii="Arial" w:hAnsi="Arial" w:cs="Arial"/>
          <w:sz w:val="24"/>
          <w:szCs w:val="24"/>
        </w:rPr>
        <w:t xml:space="preserve">    трудовые затраты – 2 878,8 тыс. руб.</w:t>
      </w:r>
    </w:p>
    <w:p w:rsidR="0007335A" w:rsidRPr="007777F8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42574">
        <w:rPr>
          <w:rFonts w:ascii="Arial" w:hAnsi="Arial" w:cs="Arial"/>
          <w:sz w:val="24"/>
          <w:szCs w:val="24"/>
        </w:rPr>
        <w:t>В том числе по годам:</w:t>
      </w:r>
    </w:p>
    <w:p w:rsidR="0007335A" w:rsidRPr="002D6471" w:rsidRDefault="0007335A" w:rsidP="0007335A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2025 год – 1</w:t>
      </w:r>
      <w:r>
        <w:rPr>
          <w:rFonts w:ascii="Arial" w:hAnsi="Arial" w:cs="Arial"/>
          <w:b/>
          <w:sz w:val="24"/>
          <w:szCs w:val="24"/>
        </w:rPr>
        <w:t> </w:t>
      </w:r>
      <w:r w:rsidRPr="002D6471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>61,5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07335A" w:rsidRPr="00342574" w:rsidRDefault="0007335A" w:rsidP="000733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 w:rsidRPr="00342574">
        <w:rPr>
          <w:rFonts w:ascii="Arial" w:hAnsi="Arial" w:cs="Arial"/>
          <w:sz w:val="24"/>
          <w:szCs w:val="24"/>
        </w:rPr>
        <w:t>901,9 тыс. руб.,</w:t>
      </w:r>
    </w:p>
    <w:p w:rsidR="0007335A" w:rsidRPr="007777F8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42574">
        <w:rPr>
          <w:rFonts w:ascii="Arial" w:hAnsi="Arial" w:cs="Arial"/>
          <w:sz w:val="24"/>
          <w:szCs w:val="24"/>
        </w:rPr>
        <w:t xml:space="preserve">           трудовые затраты – 959,6 тыс</w:t>
      </w:r>
      <w:r w:rsidRPr="007777F8">
        <w:rPr>
          <w:rFonts w:ascii="Arial" w:hAnsi="Arial" w:cs="Arial"/>
          <w:sz w:val="24"/>
          <w:szCs w:val="24"/>
        </w:rPr>
        <w:t>. руб.:</w:t>
      </w:r>
    </w:p>
    <w:p w:rsidR="0007335A" w:rsidRPr="007777F8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>за счет местного бюджета – 1</w:t>
      </w:r>
      <w:r>
        <w:rPr>
          <w:rFonts w:ascii="Arial" w:hAnsi="Arial" w:cs="Arial"/>
          <w:sz w:val="24"/>
          <w:szCs w:val="24"/>
        </w:rPr>
        <w:t> </w:t>
      </w:r>
      <w:r w:rsidRPr="007777F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61,5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2D6471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2D6471">
        <w:rPr>
          <w:rFonts w:ascii="Arial" w:hAnsi="Arial" w:cs="Arial"/>
          <w:sz w:val="24"/>
          <w:szCs w:val="24"/>
        </w:rPr>
        <w:t>за счет краевого бюджета – 0,0 тыс. руб.</w:t>
      </w:r>
    </w:p>
    <w:p w:rsidR="0007335A" w:rsidRPr="002D6471" w:rsidRDefault="0007335A" w:rsidP="0007335A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2026 год – 1</w:t>
      </w:r>
      <w:r>
        <w:rPr>
          <w:rFonts w:ascii="Arial" w:hAnsi="Arial" w:cs="Arial"/>
          <w:b/>
          <w:sz w:val="24"/>
          <w:szCs w:val="24"/>
        </w:rPr>
        <w:t> 473,6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07335A" w:rsidRPr="007777F8" w:rsidRDefault="0007335A" w:rsidP="000733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них: материальные затраты – </w:t>
      </w:r>
      <w:r>
        <w:rPr>
          <w:rFonts w:ascii="Arial" w:hAnsi="Arial" w:cs="Arial"/>
          <w:sz w:val="24"/>
          <w:szCs w:val="24"/>
        </w:rPr>
        <w:t>514,0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7777F8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 трудовые затраты – 959,6 тыс. руб.</w:t>
      </w:r>
    </w:p>
    <w:p w:rsidR="0007335A" w:rsidRPr="002D6471" w:rsidRDefault="0007335A" w:rsidP="0007335A">
      <w:pPr>
        <w:spacing w:after="0" w:line="240" w:lineRule="auto"/>
        <w:ind w:firstLine="540"/>
        <w:rPr>
          <w:rFonts w:ascii="Arial" w:hAnsi="Arial" w:cs="Arial"/>
          <w:b/>
          <w:sz w:val="24"/>
          <w:szCs w:val="24"/>
        </w:rPr>
      </w:pPr>
      <w:r w:rsidRPr="002D6471">
        <w:rPr>
          <w:rFonts w:ascii="Arial" w:hAnsi="Arial" w:cs="Arial"/>
          <w:b/>
          <w:sz w:val="24"/>
          <w:szCs w:val="24"/>
        </w:rPr>
        <w:t>2027 год – 1</w:t>
      </w:r>
      <w:r>
        <w:rPr>
          <w:rFonts w:ascii="Arial" w:hAnsi="Arial" w:cs="Arial"/>
          <w:b/>
          <w:sz w:val="24"/>
          <w:szCs w:val="24"/>
        </w:rPr>
        <w:t> 512,6</w:t>
      </w:r>
      <w:r w:rsidRPr="002D6471">
        <w:rPr>
          <w:rFonts w:ascii="Arial" w:hAnsi="Arial" w:cs="Arial"/>
          <w:b/>
          <w:sz w:val="24"/>
          <w:szCs w:val="24"/>
        </w:rPr>
        <w:t xml:space="preserve"> тыс. руб.,</w:t>
      </w:r>
    </w:p>
    <w:p w:rsidR="0007335A" w:rsidRPr="007777F8" w:rsidRDefault="0007335A" w:rsidP="000733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из них материальные затраты – </w:t>
      </w:r>
      <w:r>
        <w:rPr>
          <w:rFonts w:ascii="Arial" w:hAnsi="Arial" w:cs="Arial"/>
          <w:sz w:val="24"/>
          <w:szCs w:val="24"/>
        </w:rPr>
        <w:t>553,0</w:t>
      </w:r>
      <w:r w:rsidRPr="007777F8">
        <w:rPr>
          <w:rFonts w:ascii="Arial" w:hAnsi="Arial" w:cs="Arial"/>
          <w:sz w:val="24"/>
          <w:szCs w:val="24"/>
        </w:rPr>
        <w:t xml:space="preserve"> тыс. руб.,</w:t>
      </w:r>
    </w:p>
    <w:p w:rsidR="0007335A" w:rsidRPr="007777F8" w:rsidRDefault="0007335A" w:rsidP="0007335A">
      <w:pPr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7777F8">
        <w:rPr>
          <w:rFonts w:ascii="Arial" w:hAnsi="Arial" w:cs="Arial"/>
          <w:sz w:val="24"/>
          <w:szCs w:val="24"/>
        </w:rPr>
        <w:t xml:space="preserve">            трудовые затраты – 959,6 тыс. руб.</w:t>
      </w: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7335A" w:rsidRPr="00F84C58" w:rsidRDefault="0007335A" w:rsidP="0007335A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F84C58">
        <w:rPr>
          <w:sz w:val="20"/>
          <w:szCs w:val="20"/>
        </w:rPr>
        <w:lastRenderedPageBreak/>
        <w:t>Приложение № 1</w:t>
      </w:r>
    </w:p>
    <w:p w:rsidR="0007335A" w:rsidRPr="00F84C58" w:rsidRDefault="0007335A" w:rsidP="0007335A">
      <w:pPr>
        <w:autoSpaceDE w:val="0"/>
        <w:autoSpaceDN w:val="0"/>
        <w:adjustRightInd w:val="0"/>
        <w:ind w:left="9781"/>
        <w:jc w:val="right"/>
        <w:rPr>
          <w:sz w:val="20"/>
          <w:szCs w:val="20"/>
        </w:rPr>
      </w:pPr>
      <w:r w:rsidRPr="00F84C58">
        <w:rPr>
          <w:sz w:val="20"/>
          <w:szCs w:val="20"/>
        </w:rPr>
        <w:t xml:space="preserve">к </w:t>
      </w:r>
      <w:r>
        <w:rPr>
          <w:sz w:val="20"/>
          <w:szCs w:val="20"/>
        </w:rPr>
        <w:t xml:space="preserve">паспорту </w:t>
      </w:r>
      <w:r w:rsidRPr="00F84C58">
        <w:rPr>
          <w:sz w:val="20"/>
          <w:szCs w:val="20"/>
        </w:rPr>
        <w:t>подпрограмм</w:t>
      </w:r>
      <w:r>
        <w:rPr>
          <w:sz w:val="20"/>
          <w:szCs w:val="20"/>
        </w:rPr>
        <w:t>ы "</w:t>
      </w:r>
      <w:r w:rsidRPr="00F84C58">
        <w:rPr>
          <w:sz w:val="20"/>
          <w:szCs w:val="20"/>
        </w:rPr>
        <w:t>Создание условий для эффективного функциониров</w:t>
      </w:r>
      <w:r w:rsidRPr="00F84C58">
        <w:rPr>
          <w:sz w:val="20"/>
          <w:szCs w:val="20"/>
        </w:rPr>
        <w:t>а</w:t>
      </w:r>
      <w:r w:rsidRPr="00F84C58">
        <w:rPr>
          <w:sz w:val="20"/>
          <w:szCs w:val="20"/>
        </w:rPr>
        <w:t>ния системы органов местного самоуправления</w:t>
      </w:r>
      <w:r>
        <w:rPr>
          <w:sz w:val="20"/>
          <w:szCs w:val="20"/>
        </w:rPr>
        <w:t>"</w:t>
      </w:r>
    </w:p>
    <w:p w:rsidR="0007335A" w:rsidRPr="003B243D" w:rsidRDefault="0007335A" w:rsidP="0007335A">
      <w:pPr>
        <w:autoSpaceDE w:val="0"/>
        <w:autoSpaceDN w:val="0"/>
        <w:adjustRightInd w:val="0"/>
        <w:ind w:left="9781"/>
      </w:pPr>
    </w:p>
    <w:p w:rsidR="0007335A" w:rsidRPr="00FF5641" w:rsidRDefault="0007335A" w:rsidP="0007335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 w:rsidRPr="00FF5641">
        <w:rPr>
          <w:b/>
          <w:sz w:val="28"/>
          <w:szCs w:val="28"/>
        </w:rPr>
        <w:t xml:space="preserve">Перечень </w:t>
      </w:r>
      <w:r>
        <w:rPr>
          <w:b/>
          <w:sz w:val="28"/>
          <w:szCs w:val="28"/>
        </w:rPr>
        <w:t>и значения показателей результативности</w:t>
      </w:r>
      <w:r w:rsidRPr="00FF5641">
        <w:rPr>
          <w:b/>
          <w:sz w:val="28"/>
          <w:szCs w:val="28"/>
        </w:rPr>
        <w:t xml:space="preserve"> подпрограммы</w:t>
      </w:r>
    </w:p>
    <w:p w:rsidR="0007335A" w:rsidRPr="00FF5641" w:rsidRDefault="0007335A" w:rsidP="0007335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07335A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Цель, показатели результативности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 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C50574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49272C" w:rsidRDefault="0007335A" w:rsidP="00C07357">
            <w:r w:rsidRPr="002C5BEA">
              <w:t xml:space="preserve">Создание условий для максимально эффективного управления деятельностью </w:t>
            </w:r>
            <w:r>
              <w:t>а</w:t>
            </w:r>
            <w:r w:rsidRPr="0049272C">
              <w:t xml:space="preserve">дминистрации </w:t>
            </w:r>
            <w:r>
              <w:t>Толстихинского</w:t>
            </w:r>
            <w:r w:rsidRPr="0049272C">
              <w:t xml:space="preserve"> сельсовета Уярского района</w:t>
            </w:r>
          </w:p>
        </w:tc>
      </w:tr>
      <w:tr w:rsidR="0007335A" w:rsidRPr="00C50574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Задача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2C5BEA" w:rsidRDefault="0007335A" w:rsidP="00C07357">
            <w:r>
              <w:t>Обеспечение реализации полномочий Администрацией Толстихинского сельсовета Уярского района</w:t>
            </w:r>
          </w:p>
        </w:tc>
      </w:tr>
      <w:tr w:rsidR="0007335A" w:rsidTr="00C07357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35A" w:rsidRPr="00C50574" w:rsidTr="00C07357">
        <w:trPr>
          <w:cantSplit/>
          <w:trHeight w:val="1255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оказанных муниципальных услуг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390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390</w:t>
            </w:r>
          </w:p>
        </w:tc>
      </w:tr>
      <w:tr w:rsidR="0007335A" w:rsidRPr="00C50574" w:rsidTr="00C07357">
        <w:trPr>
          <w:cantSplit/>
          <w:trHeight w:val="692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 результативности 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7335A" w:rsidRPr="00C50574" w:rsidTr="00C07357">
        <w:trPr>
          <w:cantSplit/>
          <w:trHeight w:val="933"/>
        </w:trPr>
        <w:tc>
          <w:tcPr>
            <w:tcW w:w="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обращений граждан за предоставлением муниципальной услуги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Журнал регистрации обращения граждан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390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Default="0007335A" w:rsidP="00C07357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360</w:t>
            </w:r>
          </w:p>
        </w:tc>
      </w:tr>
    </w:tbl>
    <w:p w:rsidR="0007335A" w:rsidRPr="00EE2CAC" w:rsidRDefault="0007335A" w:rsidP="0007335A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320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 "Создание условий для эффективного функционирования системы органов местного самоуправления"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64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Создание условий для максимально эффективного управления деятельностью администрации Толстихинского сельсовета Уярского района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Обеспечение реализации полномочий администрации Толстихинского сельсовета Уярского района 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Обеспечение деятельности администрации для реализации ее полномочий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900,30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512,40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551,40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1964,10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Повышение эффективности управления муниципальным образованием  Толстихинский сельсовет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0140080350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4,80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Осуществление внешнего финансового  контроля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32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0140080040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906,30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2718,90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Повышение эффективности управления муниципальным образованием  </w:t>
            </w: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Толстихинский сельсовет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23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0140080130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53,30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159,90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Выплата пенсии, пособия работодателями, нанимателями бывшим работникам в денежной форме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2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задаче 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4 847,70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20"/>
        </w:trPr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по подпрограмме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1 861,50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1 473,60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1 512,60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4 847,70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Arial" w:hAnsi="Arial" w:cs="Arial"/>
          <w:sz w:val="20"/>
          <w:szCs w:val="20"/>
        </w:rPr>
      </w:pPr>
      <w:r w:rsidRPr="001960D4">
        <w:rPr>
          <w:rFonts w:ascii="Arial" w:hAnsi="Arial" w:cs="Arial"/>
          <w:sz w:val="20"/>
          <w:szCs w:val="20"/>
        </w:rPr>
        <w:lastRenderedPageBreak/>
        <w:t>Приложение № 5</w:t>
      </w:r>
    </w:p>
    <w:p w:rsidR="0007335A" w:rsidRPr="001960D4" w:rsidRDefault="0007335A" w:rsidP="0007335A">
      <w:pPr>
        <w:pStyle w:val="ConsPlusTitle"/>
        <w:widowControl/>
        <w:ind w:firstLine="709"/>
        <w:jc w:val="right"/>
        <w:rPr>
          <w:b w:val="0"/>
        </w:rPr>
      </w:pPr>
      <w:r w:rsidRPr="001960D4">
        <w:rPr>
          <w:b w:val="0"/>
        </w:rPr>
        <w:t>к муниципальной программе Толстихинского сельсовета</w:t>
      </w:r>
    </w:p>
    <w:p w:rsidR="0007335A" w:rsidRPr="001960D4" w:rsidRDefault="0007335A" w:rsidP="0007335A">
      <w:pPr>
        <w:pStyle w:val="ConsPlusTitle"/>
        <w:widowControl/>
        <w:ind w:firstLine="709"/>
        <w:jc w:val="right"/>
        <w:rPr>
          <w:b w:val="0"/>
        </w:rPr>
      </w:pPr>
      <w:r w:rsidRPr="001960D4">
        <w:rPr>
          <w:b w:val="0"/>
        </w:rPr>
        <w:t>Уярского района "Поселок наш родной –</w:t>
      </w:r>
    </w:p>
    <w:p w:rsidR="0007335A" w:rsidRPr="001960D4" w:rsidRDefault="0007335A" w:rsidP="0007335A">
      <w:pPr>
        <w:pStyle w:val="ConsPlusTitle"/>
        <w:widowControl/>
        <w:ind w:left="6096" w:firstLine="709"/>
        <w:jc w:val="right"/>
        <w:rPr>
          <w:b w:val="0"/>
        </w:rPr>
      </w:pPr>
      <w:r w:rsidRPr="001960D4">
        <w:rPr>
          <w:b w:val="0"/>
        </w:rPr>
        <w:t>МО Толстихинский сельсовет"</w:t>
      </w:r>
    </w:p>
    <w:p w:rsidR="0007335A" w:rsidRPr="001960D4" w:rsidRDefault="0007335A" w:rsidP="0007335A">
      <w:pPr>
        <w:pStyle w:val="ConsPlusTitle"/>
        <w:widowControl/>
        <w:ind w:left="6096" w:firstLine="709"/>
        <w:jc w:val="right"/>
        <w:rPr>
          <w:b w:val="0"/>
        </w:rPr>
      </w:pP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ПАСПОРТ ПОДПРОГРАММЫ "КОМПЛЕКСНЫЕ МЕРЫ ПО ПРОФИЛАКТИКЕ ТЕРРОРИЗМА И ЭКСТРЕМИЗМА НА ТЕРРИТОРИИ МО ТОЛСТИХИНСКИЙ СЕЛЬСОВЕТ"</w:t>
      </w: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4"/>
        <w:gridCol w:w="7260"/>
      </w:tblGrid>
      <w:tr w:rsidR="0007335A" w:rsidRPr="001960D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Наименование </w:t>
            </w:r>
            <w:r w:rsidRPr="001960D4">
              <w:rPr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sz w:val="24"/>
                <w:szCs w:val="24"/>
              </w:rPr>
            </w:pPr>
            <w:r w:rsidRPr="001960D4">
              <w:rPr>
                <w:rFonts w:ascii="Arial" w:hAnsi="Arial" w:cs="Arial"/>
                <w:sz w:val="24"/>
                <w:szCs w:val="24"/>
              </w:rPr>
              <w:t>Комплексные меры по профилактике терроризма и экстремизма на территории МО Толстихинский сельсовет</w:t>
            </w:r>
          </w:p>
        </w:tc>
      </w:tr>
      <w:tr w:rsidR="0007335A" w:rsidRPr="001960D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07335A" w:rsidRPr="001960D4" w:rsidTr="00C07357">
        <w:trPr>
          <w:trHeight w:val="691"/>
          <w:tblCellSpacing w:w="5" w:type="nil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60D4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  <w:p w:rsidR="0007335A" w:rsidRPr="001960D4" w:rsidRDefault="0007335A" w:rsidP="00C07357">
            <w:pPr>
              <w:pStyle w:val="ConsPlusCell"/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07335A" w:rsidRPr="001960D4" w:rsidTr="00C07357">
        <w:trPr>
          <w:trHeight w:val="52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Цель подпрограммы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960D4">
              <w:rPr>
                <w:rFonts w:ascii="Arial" w:hAnsi="Arial" w:cs="Arial"/>
                <w:sz w:val="24"/>
                <w:szCs w:val="24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</w:p>
        </w:tc>
      </w:tr>
      <w:tr w:rsidR="0007335A" w:rsidRPr="001960D4" w:rsidTr="00C07357">
        <w:trPr>
          <w:trHeight w:val="73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60D4">
              <w:rPr>
                <w:rFonts w:ascii="Arial" w:hAnsi="Arial" w:cs="Arial"/>
                <w:sz w:val="24"/>
                <w:szCs w:val="24"/>
              </w:rPr>
              <w:t>Предотвращение проявлений терроризма и экстремизма на территории МО Толстихинский сельсовет; проведение воспитательной, пропагандистской работы с населением, направленной на предупреждение террористической и экстремистской деятельности, повышение бдительности населения</w:t>
            </w:r>
          </w:p>
        </w:tc>
      </w:tr>
      <w:tr w:rsidR="0007335A" w:rsidRPr="001960D4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7335A" w:rsidRPr="001960D4" w:rsidTr="00C07357">
        <w:trPr>
          <w:trHeight w:val="600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2025 - 2027 годы      </w:t>
            </w:r>
          </w:p>
        </w:tc>
      </w:tr>
      <w:tr w:rsidR="0007335A" w:rsidRPr="001960D4" w:rsidTr="00C07357">
        <w:trPr>
          <w:trHeight w:val="2823"/>
          <w:tblCellSpacing w:w="5" w:type="nil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Объемы и источники финансирования подпрограммы по годам  </w:t>
            </w:r>
            <w:r w:rsidRPr="001960D4">
              <w:rPr>
                <w:sz w:val="24"/>
                <w:szCs w:val="24"/>
              </w:rPr>
              <w:br/>
              <w:t xml:space="preserve">реализации (тыс. руб.)  </w:t>
            </w:r>
          </w:p>
        </w:tc>
        <w:tc>
          <w:tcPr>
            <w:tcW w:w="7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35A" w:rsidRPr="0046337C" w:rsidRDefault="0007335A" w:rsidP="00C0735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46337C">
              <w:rPr>
                <w:sz w:val="24"/>
                <w:szCs w:val="24"/>
              </w:rPr>
              <w:t>Общий объем финансирования на 2025 - 2027 год составляет 1</w:t>
            </w:r>
            <w:r>
              <w:rPr>
                <w:sz w:val="24"/>
                <w:szCs w:val="24"/>
              </w:rPr>
              <w:t>1</w:t>
            </w:r>
            <w:r w:rsidRPr="0046337C">
              <w:rPr>
                <w:sz w:val="24"/>
                <w:szCs w:val="24"/>
              </w:rPr>
              <w:t xml:space="preserve">,0 . руб., в том числе:  </w:t>
            </w:r>
            <w:r w:rsidRPr="0046337C">
              <w:rPr>
                <w:sz w:val="24"/>
                <w:szCs w:val="24"/>
              </w:rPr>
              <w:br/>
              <w:t>местный бюджет – 1</w:t>
            </w:r>
            <w:r>
              <w:rPr>
                <w:sz w:val="24"/>
                <w:szCs w:val="24"/>
              </w:rPr>
              <w:t>1</w:t>
            </w:r>
            <w:r w:rsidRPr="0046337C">
              <w:rPr>
                <w:sz w:val="24"/>
                <w:szCs w:val="24"/>
              </w:rPr>
              <w:t xml:space="preserve">,0  тыс. руб., </w:t>
            </w:r>
            <w:r w:rsidRPr="0046337C">
              <w:rPr>
                <w:sz w:val="24"/>
                <w:szCs w:val="24"/>
              </w:rPr>
              <w:br/>
              <w:t xml:space="preserve">в том числе по годам:      </w:t>
            </w:r>
            <w:r w:rsidRPr="0046337C">
              <w:rPr>
                <w:sz w:val="24"/>
                <w:szCs w:val="24"/>
              </w:rPr>
              <w:br/>
              <w:t xml:space="preserve">2025 год всего 5,0 тыс. руб. </w:t>
            </w:r>
            <w:r w:rsidRPr="0046337C">
              <w:rPr>
                <w:sz w:val="24"/>
                <w:szCs w:val="24"/>
              </w:rPr>
              <w:br/>
              <w:t xml:space="preserve">местный бюджет – 5,0 тыс. руб.  </w:t>
            </w:r>
            <w:r w:rsidRPr="0046337C">
              <w:rPr>
                <w:sz w:val="24"/>
                <w:szCs w:val="24"/>
              </w:rPr>
              <w:br/>
              <w:t xml:space="preserve">2026 год всего: </w:t>
            </w:r>
            <w:r>
              <w:rPr>
                <w:sz w:val="24"/>
                <w:szCs w:val="24"/>
              </w:rPr>
              <w:t>3</w:t>
            </w:r>
            <w:r w:rsidRPr="0046337C">
              <w:rPr>
                <w:sz w:val="24"/>
                <w:szCs w:val="24"/>
              </w:rPr>
              <w:t xml:space="preserve">,0  тыс. руб. </w:t>
            </w:r>
            <w:r w:rsidRPr="0046337C">
              <w:rPr>
                <w:sz w:val="24"/>
                <w:szCs w:val="24"/>
              </w:rPr>
              <w:br/>
              <w:t xml:space="preserve">местный бюджет - </w:t>
            </w:r>
            <w:r>
              <w:rPr>
                <w:sz w:val="24"/>
                <w:szCs w:val="24"/>
              </w:rPr>
              <w:t>3</w:t>
            </w:r>
            <w:r w:rsidRPr="0046337C">
              <w:rPr>
                <w:sz w:val="24"/>
                <w:szCs w:val="24"/>
              </w:rPr>
              <w:t xml:space="preserve">,0 тыс. руб.  </w:t>
            </w:r>
            <w:r w:rsidRPr="0046337C">
              <w:rPr>
                <w:sz w:val="24"/>
                <w:szCs w:val="24"/>
              </w:rPr>
              <w:br/>
              <w:t xml:space="preserve">2027 год всего: </w:t>
            </w:r>
            <w:r>
              <w:rPr>
                <w:sz w:val="24"/>
                <w:szCs w:val="24"/>
              </w:rPr>
              <w:t>3</w:t>
            </w:r>
            <w:r w:rsidRPr="0046337C">
              <w:rPr>
                <w:sz w:val="24"/>
                <w:szCs w:val="24"/>
              </w:rPr>
              <w:t xml:space="preserve">,0 тыс. руб. </w:t>
            </w:r>
            <w:r w:rsidRPr="0046337C">
              <w:rPr>
                <w:sz w:val="24"/>
                <w:szCs w:val="24"/>
              </w:rPr>
              <w:br/>
              <w:t xml:space="preserve">местный бюджет – </w:t>
            </w:r>
            <w:r>
              <w:rPr>
                <w:sz w:val="24"/>
                <w:szCs w:val="24"/>
              </w:rPr>
              <w:t>3</w:t>
            </w:r>
            <w:r w:rsidRPr="0046337C">
              <w:rPr>
                <w:sz w:val="24"/>
                <w:szCs w:val="24"/>
              </w:rPr>
              <w:t xml:space="preserve">,0 тыс. руб.  </w:t>
            </w:r>
            <w:proofErr w:type="gramEnd"/>
          </w:p>
        </w:tc>
      </w:tr>
      <w:tr w:rsidR="0007335A" w:rsidRPr="001960D4" w:rsidTr="00C07357">
        <w:trPr>
          <w:trHeight w:val="898"/>
          <w:tblCellSpacing w:w="5" w:type="nil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1960D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1960D4">
              <w:rPr>
                <w:sz w:val="24"/>
                <w:szCs w:val="24"/>
              </w:rPr>
              <w:t>контроля за</w:t>
            </w:r>
            <w:proofErr w:type="gramEnd"/>
            <w:r w:rsidRPr="001960D4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1960D4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1960D4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Pr="001960D4" w:rsidRDefault="0007335A" w:rsidP="0007335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7335A" w:rsidRPr="001960D4" w:rsidRDefault="0007335A" w:rsidP="0007335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1960D4">
        <w:rPr>
          <w:rFonts w:ascii="Arial" w:hAnsi="Arial" w:cs="Arial"/>
          <w:b/>
          <w:sz w:val="24"/>
          <w:szCs w:val="24"/>
        </w:rPr>
        <w:lastRenderedPageBreak/>
        <w:t>Содержание проблемы и обоснование необходимости ее решения программными методами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Необходимость подготовки подпрограммы и последующей ее реализации вызвана тем, что современная ситуация в сфере борьбы с терроризмом и экстремизмом в РФ остается напряженной, необходим на муниципальном уровне системный, комплексный подход к решению проблемы профилактики терроризма и экстреми</w:t>
      </w:r>
      <w:r w:rsidRPr="001960D4">
        <w:rPr>
          <w:rFonts w:ascii="Arial" w:hAnsi="Arial" w:cs="Arial"/>
          <w:sz w:val="24"/>
          <w:szCs w:val="24"/>
        </w:rPr>
        <w:t>з</w:t>
      </w:r>
      <w:r w:rsidRPr="001960D4">
        <w:rPr>
          <w:rFonts w:ascii="Arial" w:hAnsi="Arial" w:cs="Arial"/>
          <w:sz w:val="24"/>
          <w:szCs w:val="24"/>
        </w:rPr>
        <w:t>ма.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</w:t>
      </w:r>
      <w:r w:rsidRPr="001960D4">
        <w:rPr>
          <w:rFonts w:ascii="Arial" w:hAnsi="Arial" w:cs="Arial"/>
          <w:sz w:val="24"/>
          <w:szCs w:val="24"/>
        </w:rPr>
        <w:t>е</w:t>
      </w:r>
      <w:r w:rsidRPr="001960D4">
        <w:rPr>
          <w:rFonts w:ascii="Arial" w:hAnsi="Arial" w:cs="Arial"/>
          <w:sz w:val="24"/>
          <w:szCs w:val="24"/>
        </w:rPr>
        <w:t>бывания людей, учреждения социальной сферы (школы, больницы), места проведения культурно-массовых и спортивных мероприятий.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</w:t>
      </w:r>
      <w:r w:rsidRPr="001960D4">
        <w:rPr>
          <w:rFonts w:ascii="Arial" w:hAnsi="Arial" w:cs="Arial"/>
          <w:sz w:val="24"/>
          <w:szCs w:val="24"/>
        </w:rPr>
        <w:t>е</w:t>
      </w:r>
      <w:r w:rsidRPr="001960D4">
        <w:rPr>
          <w:rFonts w:ascii="Arial" w:hAnsi="Arial" w:cs="Arial"/>
          <w:sz w:val="24"/>
          <w:szCs w:val="24"/>
        </w:rPr>
        <w:t>скими актами - это предупреждение.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пов</w:t>
      </w:r>
      <w:r w:rsidRPr="001960D4">
        <w:rPr>
          <w:rFonts w:ascii="Arial" w:hAnsi="Arial" w:cs="Arial"/>
          <w:sz w:val="24"/>
          <w:szCs w:val="24"/>
        </w:rPr>
        <w:t>ы</w:t>
      </w:r>
      <w:r w:rsidRPr="001960D4">
        <w:rPr>
          <w:rFonts w:ascii="Arial" w:hAnsi="Arial" w:cs="Arial"/>
          <w:sz w:val="24"/>
          <w:szCs w:val="24"/>
        </w:rPr>
        <w:t>шать уровень межэтнической и межконфессиональной толерантности, предотвращать формирование экстремистских молоде</w:t>
      </w:r>
      <w:r w:rsidRPr="001960D4">
        <w:rPr>
          <w:rFonts w:ascii="Arial" w:hAnsi="Arial" w:cs="Arial"/>
          <w:sz w:val="24"/>
          <w:szCs w:val="24"/>
        </w:rPr>
        <w:t>ж</w:t>
      </w:r>
      <w:r w:rsidRPr="001960D4">
        <w:rPr>
          <w:rFonts w:ascii="Arial" w:hAnsi="Arial" w:cs="Arial"/>
          <w:sz w:val="24"/>
          <w:szCs w:val="24"/>
        </w:rPr>
        <w:t>ных объединений на почве этнической или конфессиональной вражды.</w:t>
      </w:r>
    </w:p>
    <w:p w:rsidR="0007335A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Данная подпрограмма призвана укрепить меры по профилактике терроризма, устранить пр</w:t>
      </w:r>
      <w:r w:rsidRPr="001960D4">
        <w:rPr>
          <w:rFonts w:ascii="Arial" w:hAnsi="Arial" w:cs="Arial"/>
          <w:sz w:val="24"/>
          <w:szCs w:val="24"/>
        </w:rPr>
        <w:t>и</w:t>
      </w:r>
      <w:r w:rsidRPr="001960D4">
        <w:rPr>
          <w:rFonts w:ascii="Arial" w:hAnsi="Arial" w:cs="Arial"/>
          <w:sz w:val="24"/>
          <w:szCs w:val="24"/>
        </w:rPr>
        <w:t>чины и условия, способствующие его проявлению, дает возможность улучшить антитеррористическую защищенность территории МО Толстихинский сельсовет, снизить существующую социальную напряженность, вызванную боязнью людей возникновения террористической угрозы.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</w:p>
    <w:p w:rsidR="0007335A" w:rsidRPr="001960D4" w:rsidRDefault="0007335A" w:rsidP="0007335A">
      <w:pPr>
        <w:pStyle w:val="ConsPlusCell"/>
        <w:ind w:left="360"/>
        <w:jc w:val="center"/>
        <w:rPr>
          <w:sz w:val="24"/>
          <w:szCs w:val="24"/>
        </w:rPr>
      </w:pPr>
      <w:r w:rsidRPr="001960D4">
        <w:rPr>
          <w:b/>
          <w:sz w:val="24"/>
          <w:szCs w:val="24"/>
        </w:rPr>
        <w:t>Основные цели и задачи, сроки и этапы реализации, целевые индикаторы и показатели подпрограммы</w:t>
      </w:r>
      <w:r w:rsidRPr="001960D4">
        <w:rPr>
          <w:sz w:val="24"/>
          <w:szCs w:val="24"/>
        </w:rPr>
        <w:t>.</w:t>
      </w:r>
    </w:p>
    <w:p w:rsidR="0007335A" w:rsidRPr="001960D4" w:rsidRDefault="0007335A" w:rsidP="0007335A">
      <w:pPr>
        <w:spacing w:after="0" w:line="100" w:lineRule="atLeast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Цель подпрограммы - 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Программный подход необходим для решения следующей задачи: предотвращение проявлений терроризма и экстремизма на территории МО Толстихинский сельсовет; проведение воспитательной</w:t>
      </w:r>
      <w:r>
        <w:rPr>
          <w:rFonts w:ascii="Arial" w:hAnsi="Arial" w:cs="Arial"/>
          <w:sz w:val="24"/>
          <w:szCs w:val="24"/>
        </w:rPr>
        <w:t xml:space="preserve"> разъяснительной</w:t>
      </w:r>
      <w:r w:rsidRPr="001960D4">
        <w:rPr>
          <w:rFonts w:ascii="Arial" w:hAnsi="Arial" w:cs="Arial"/>
          <w:sz w:val="24"/>
          <w:szCs w:val="24"/>
        </w:rPr>
        <w:t>, пропагандистской работы с населением, направленной на предупреждение террористической и экстремистской деятельности,</w:t>
      </w:r>
      <w:r>
        <w:rPr>
          <w:rFonts w:ascii="Arial" w:hAnsi="Arial" w:cs="Arial"/>
          <w:sz w:val="24"/>
          <w:szCs w:val="24"/>
        </w:rPr>
        <w:t xml:space="preserve"> и их общественной опасности, а также формирование у граждан непринятие идеологии терроризма и экстремизма</w:t>
      </w:r>
      <w:r w:rsidRPr="001960D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1960D4">
        <w:rPr>
          <w:rFonts w:ascii="Arial" w:hAnsi="Arial" w:cs="Arial"/>
          <w:sz w:val="24"/>
          <w:szCs w:val="24"/>
        </w:rPr>
        <w:t>повышение бдительности населения</w:t>
      </w:r>
      <w:r>
        <w:rPr>
          <w:rFonts w:ascii="Arial" w:hAnsi="Arial" w:cs="Arial"/>
          <w:sz w:val="24"/>
          <w:szCs w:val="24"/>
        </w:rPr>
        <w:t>. Распространение социальной рекламы, памяток, статей в Средствах Массовой Информации</w:t>
      </w:r>
      <w:r w:rsidRPr="006D21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</w:t>
      </w:r>
      <w:r w:rsidRPr="006D2148">
        <w:rPr>
          <w:rFonts w:ascii="Arial" w:hAnsi="Arial" w:cs="Arial"/>
          <w:sz w:val="24"/>
          <w:szCs w:val="24"/>
        </w:rPr>
        <w:t>в сети Интернет</w:t>
      </w:r>
      <w:r>
        <w:rPr>
          <w:rFonts w:ascii="Arial" w:hAnsi="Arial" w:cs="Arial"/>
          <w:sz w:val="24"/>
          <w:szCs w:val="24"/>
        </w:rPr>
        <w:t>.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Проведение информационно-просветительной работы среди молодежи </w:t>
      </w:r>
      <w:proofErr w:type="gramStart"/>
      <w:r>
        <w:rPr>
          <w:rFonts w:ascii="Arial" w:hAnsi="Arial" w:cs="Arial"/>
          <w:sz w:val="24"/>
          <w:szCs w:val="24"/>
        </w:rPr>
        <w:t>направлена</w:t>
      </w:r>
      <w:proofErr w:type="gramEnd"/>
      <w:r w:rsidRPr="00DB659F">
        <w:rPr>
          <w:rFonts w:ascii="Arial" w:hAnsi="Arial" w:cs="Arial"/>
          <w:sz w:val="24"/>
          <w:szCs w:val="24"/>
        </w:rPr>
        <w:t xml:space="preserve"> на привлечение внимания к проблеме </w:t>
      </w:r>
      <w:r>
        <w:rPr>
          <w:rFonts w:ascii="Arial" w:hAnsi="Arial" w:cs="Arial"/>
          <w:sz w:val="24"/>
          <w:szCs w:val="24"/>
        </w:rPr>
        <w:t>способствующая предупреждению действий, нарушающих права и законные интересы других лиц.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-426" w:firstLine="426"/>
        <w:jc w:val="both"/>
        <w:rPr>
          <w:rFonts w:ascii="Arial" w:hAnsi="Arial" w:cs="Arial"/>
          <w:sz w:val="24"/>
          <w:szCs w:val="24"/>
        </w:rPr>
      </w:pPr>
    </w:p>
    <w:p w:rsidR="0007335A" w:rsidRPr="001960D4" w:rsidRDefault="0007335A" w:rsidP="000733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1960D4">
        <w:rPr>
          <w:rFonts w:ascii="Arial" w:hAnsi="Arial" w:cs="Arial"/>
          <w:b/>
          <w:sz w:val="24"/>
          <w:szCs w:val="24"/>
        </w:rPr>
        <w:t>М</w:t>
      </w:r>
      <w:r>
        <w:rPr>
          <w:rFonts w:ascii="Arial" w:hAnsi="Arial" w:cs="Arial"/>
          <w:b/>
          <w:sz w:val="24"/>
          <w:szCs w:val="24"/>
        </w:rPr>
        <w:t>еханизм реализации подпрограммы</w:t>
      </w:r>
    </w:p>
    <w:p w:rsidR="0007335A" w:rsidRPr="001960D4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1960D4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07335A" w:rsidRDefault="0007335A" w:rsidP="0007335A">
      <w:pPr>
        <w:pStyle w:val="ConsPlusNormal"/>
        <w:ind w:firstLine="709"/>
        <w:jc w:val="both"/>
        <w:rPr>
          <w:spacing w:val="-6"/>
          <w:sz w:val="24"/>
          <w:szCs w:val="24"/>
        </w:rPr>
      </w:pPr>
      <w:r w:rsidRPr="001960D4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1960D4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1960D4">
        <w:rPr>
          <w:color w:val="FF0000"/>
          <w:spacing w:val="-6"/>
          <w:sz w:val="24"/>
          <w:szCs w:val="24"/>
        </w:rPr>
        <w:t xml:space="preserve"> </w:t>
      </w:r>
      <w:r w:rsidRPr="001960D4">
        <w:rPr>
          <w:spacing w:val="-6"/>
          <w:sz w:val="24"/>
          <w:szCs w:val="24"/>
        </w:rPr>
        <w:t>предоставления.</w:t>
      </w:r>
    </w:p>
    <w:p w:rsidR="0007335A" w:rsidRPr="001960D4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</w:p>
    <w:p w:rsidR="0007335A" w:rsidRPr="001960D4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60D4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1960D4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1960D4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60D4">
        <w:rPr>
          <w:rFonts w:ascii="Arial" w:hAnsi="Arial" w:cs="Arial"/>
          <w:color w:val="000000"/>
          <w:sz w:val="24"/>
          <w:szCs w:val="24"/>
        </w:rPr>
        <w:t xml:space="preserve">Текущее управление и </w:t>
      </w:r>
      <w:proofErr w:type="gramStart"/>
      <w:r w:rsidRPr="001960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960D4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r w:rsidRPr="001960D4">
        <w:rPr>
          <w:rFonts w:ascii="Arial" w:hAnsi="Arial" w:cs="Arial"/>
          <w:sz w:val="24"/>
          <w:szCs w:val="24"/>
        </w:rPr>
        <w:t>Толстихинского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1960D4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60D4">
        <w:rPr>
          <w:rFonts w:ascii="Arial" w:hAnsi="Arial" w:cs="Arial"/>
          <w:color w:val="000000"/>
          <w:sz w:val="24"/>
          <w:szCs w:val="24"/>
        </w:rPr>
        <w:lastRenderedPageBreak/>
        <w:t xml:space="preserve">Администрация </w:t>
      </w:r>
      <w:r w:rsidRPr="001960D4">
        <w:rPr>
          <w:rFonts w:ascii="Arial" w:hAnsi="Arial" w:cs="Arial"/>
          <w:sz w:val="24"/>
          <w:szCs w:val="24"/>
        </w:rPr>
        <w:t>Толстихинского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60D4">
        <w:rPr>
          <w:rFonts w:ascii="Arial" w:hAnsi="Arial" w:cs="Arial"/>
          <w:color w:val="000000"/>
          <w:sz w:val="24"/>
          <w:szCs w:val="24"/>
        </w:rPr>
        <w:t xml:space="preserve">Непосредственный </w:t>
      </w:r>
      <w:proofErr w:type="gramStart"/>
      <w:r w:rsidRPr="001960D4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1960D4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 w:rsidRPr="001960D4">
        <w:rPr>
          <w:rFonts w:ascii="Arial" w:hAnsi="Arial" w:cs="Arial"/>
          <w:sz w:val="24"/>
          <w:szCs w:val="24"/>
        </w:rPr>
        <w:t>Толстихинский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1960D4">
        <w:rPr>
          <w:rFonts w:ascii="Arial" w:hAnsi="Arial" w:cs="Arial"/>
          <w:color w:val="000000"/>
          <w:sz w:val="24"/>
          <w:szCs w:val="24"/>
        </w:rPr>
        <w:t>;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60D4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Pr="001960D4">
        <w:rPr>
          <w:rFonts w:ascii="Arial" w:hAnsi="Arial" w:cs="Arial"/>
          <w:sz w:val="24"/>
          <w:szCs w:val="24"/>
        </w:rPr>
        <w:t>Толстихинского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1960D4">
        <w:rPr>
          <w:rFonts w:ascii="Arial" w:hAnsi="Arial" w:cs="Arial"/>
          <w:color w:val="000000"/>
          <w:sz w:val="24"/>
          <w:szCs w:val="24"/>
        </w:rPr>
        <w:t xml:space="preserve"> ежегодно, не </w:t>
      </w:r>
      <w:r w:rsidRPr="001960D4">
        <w:rPr>
          <w:rFonts w:ascii="Arial" w:hAnsi="Arial" w:cs="Arial"/>
          <w:sz w:val="24"/>
          <w:szCs w:val="24"/>
        </w:rPr>
        <w:t xml:space="preserve">позднее 01 февраля года, следующего за </w:t>
      </w:r>
      <w:proofErr w:type="gramStart"/>
      <w:r w:rsidRPr="001960D4">
        <w:rPr>
          <w:rFonts w:ascii="Arial" w:hAnsi="Arial" w:cs="Arial"/>
          <w:sz w:val="24"/>
          <w:szCs w:val="24"/>
        </w:rPr>
        <w:t>отчетным</w:t>
      </w:r>
      <w:proofErr w:type="gramEnd"/>
      <w:r w:rsidRPr="001960D4">
        <w:rPr>
          <w:rFonts w:ascii="Arial" w:hAnsi="Arial" w:cs="Arial"/>
          <w:sz w:val="24"/>
          <w:szCs w:val="24"/>
        </w:rPr>
        <w:t xml:space="preserve"> направляет в Толстихинский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Уярского района</w:t>
      </w:r>
      <w:r w:rsidRPr="001960D4">
        <w:rPr>
          <w:rFonts w:ascii="Arial" w:hAnsi="Arial" w:cs="Arial"/>
          <w:sz w:val="24"/>
          <w:szCs w:val="24"/>
        </w:rPr>
        <w:t xml:space="preserve"> отчет о</w:t>
      </w:r>
      <w:r>
        <w:rPr>
          <w:rFonts w:ascii="Arial" w:hAnsi="Arial" w:cs="Arial"/>
          <w:color w:val="000000"/>
          <w:sz w:val="24"/>
          <w:szCs w:val="24"/>
        </w:rPr>
        <w:t xml:space="preserve"> реализации подпрограммы.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7335A" w:rsidRPr="001960D4" w:rsidRDefault="0007335A" w:rsidP="000733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60D4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07335A" w:rsidRPr="001960D4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 xml:space="preserve">Предложенные подпрограммой мероприятия позволят решить ряд социально-экономических проблем: </w:t>
      </w:r>
    </w:p>
    <w:p w:rsidR="0007335A" w:rsidRPr="001960D4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- повышение уровня взаимодействия по вопросам профилактики терроризма и экстремизма;</w:t>
      </w:r>
    </w:p>
    <w:p w:rsidR="0007335A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>- предупреждение террористических и экстремистских проявлений на территории МО Толстихинский сельсовет</w:t>
      </w:r>
    </w:p>
    <w:p w:rsidR="0007335A" w:rsidRPr="001960D4" w:rsidRDefault="0007335A" w:rsidP="0007335A">
      <w:pPr>
        <w:widowControl w:val="0"/>
        <w:shd w:val="clear" w:color="auto" w:fill="FFFFFF"/>
        <w:tabs>
          <w:tab w:val="left" w:pos="10205"/>
        </w:tabs>
        <w:autoSpaceDE w:val="0"/>
        <w:autoSpaceDN w:val="0"/>
        <w:adjustRightInd w:val="0"/>
        <w:spacing w:after="0" w:line="240" w:lineRule="auto"/>
        <w:ind w:right="461" w:firstLine="709"/>
        <w:jc w:val="both"/>
        <w:rPr>
          <w:rFonts w:ascii="Arial" w:hAnsi="Arial" w:cs="Arial"/>
          <w:sz w:val="24"/>
          <w:szCs w:val="24"/>
        </w:rPr>
      </w:pP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60D4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1960D4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1960D4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7335A" w:rsidRDefault="0007335A" w:rsidP="0007335A">
      <w:pPr>
        <w:tabs>
          <w:tab w:val="left" w:pos="2805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7335A" w:rsidRPr="001960D4" w:rsidRDefault="0007335A" w:rsidP="0007335A">
      <w:pPr>
        <w:tabs>
          <w:tab w:val="left" w:pos="2805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960D4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Pr="001960D4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960D4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бюджета.</w:t>
      </w:r>
    </w:p>
    <w:p w:rsidR="0007335A" w:rsidRPr="001960D4" w:rsidRDefault="0007335A" w:rsidP="0007335A">
      <w:pPr>
        <w:spacing w:after="0"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960D4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местного бюджета – </w:t>
      </w:r>
      <w:r>
        <w:rPr>
          <w:rFonts w:ascii="Arial" w:hAnsi="Arial" w:cs="Arial"/>
          <w:sz w:val="24"/>
          <w:szCs w:val="24"/>
        </w:rPr>
        <w:t>11</w:t>
      </w:r>
      <w:r w:rsidRPr="001960D4">
        <w:rPr>
          <w:rFonts w:ascii="Arial" w:hAnsi="Arial" w:cs="Arial"/>
          <w:sz w:val="24"/>
          <w:szCs w:val="24"/>
        </w:rPr>
        <w:t xml:space="preserve">,0 тыс. руб., в том числе </w:t>
      </w:r>
    </w:p>
    <w:p w:rsidR="0007335A" w:rsidRPr="001960D4" w:rsidRDefault="0007335A" w:rsidP="0007335A">
      <w:pPr>
        <w:spacing w:after="0"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960D4">
        <w:rPr>
          <w:rFonts w:ascii="Arial" w:hAnsi="Arial" w:cs="Arial"/>
          <w:sz w:val="24"/>
          <w:szCs w:val="24"/>
        </w:rPr>
        <w:t>по годам: 202</w:t>
      </w:r>
      <w:r>
        <w:rPr>
          <w:rFonts w:ascii="Arial" w:hAnsi="Arial" w:cs="Arial"/>
          <w:sz w:val="24"/>
          <w:szCs w:val="24"/>
        </w:rPr>
        <w:t>5</w:t>
      </w:r>
      <w:r w:rsidRPr="001960D4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5</w:t>
      </w:r>
      <w:r w:rsidRPr="001960D4">
        <w:rPr>
          <w:rFonts w:ascii="Arial" w:hAnsi="Arial" w:cs="Arial"/>
          <w:sz w:val="24"/>
          <w:szCs w:val="24"/>
        </w:rPr>
        <w:t>,0 тыс. руб; 202</w:t>
      </w:r>
      <w:r>
        <w:rPr>
          <w:rFonts w:ascii="Arial" w:hAnsi="Arial" w:cs="Arial"/>
          <w:sz w:val="24"/>
          <w:szCs w:val="24"/>
        </w:rPr>
        <w:t>6</w:t>
      </w:r>
      <w:r w:rsidRPr="001960D4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3</w:t>
      </w:r>
      <w:r w:rsidRPr="001960D4">
        <w:rPr>
          <w:rFonts w:ascii="Arial" w:hAnsi="Arial" w:cs="Arial"/>
          <w:sz w:val="24"/>
          <w:szCs w:val="24"/>
        </w:rPr>
        <w:t>,0 тыс. руб; 202</w:t>
      </w:r>
      <w:r>
        <w:rPr>
          <w:rFonts w:ascii="Arial" w:hAnsi="Arial" w:cs="Arial"/>
          <w:sz w:val="24"/>
          <w:szCs w:val="24"/>
        </w:rPr>
        <w:t>7</w:t>
      </w:r>
      <w:r w:rsidRPr="001960D4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3</w:t>
      </w:r>
      <w:r w:rsidRPr="001960D4">
        <w:rPr>
          <w:rFonts w:ascii="Arial" w:hAnsi="Arial" w:cs="Arial"/>
          <w:sz w:val="24"/>
          <w:szCs w:val="24"/>
        </w:rPr>
        <w:t>,0 тыс. руб</w:t>
      </w:r>
      <w:proofErr w:type="gramEnd"/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7335A" w:rsidRPr="00175DAC" w:rsidRDefault="0007335A" w:rsidP="0007335A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175DAC">
        <w:rPr>
          <w:rFonts w:ascii="Arial" w:hAnsi="Arial" w:cs="Arial"/>
          <w:sz w:val="20"/>
          <w:szCs w:val="20"/>
        </w:rPr>
        <w:lastRenderedPageBreak/>
        <w:t xml:space="preserve">Приложение № 1 </w:t>
      </w:r>
    </w:p>
    <w:p w:rsidR="0007335A" w:rsidRPr="00175DAC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  <w:sz w:val="20"/>
          <w:szCs w:val="20"/>
        </w:rPr>
      </w:pPr>
      <w:r w:rsidRPr="00175DAC">
        <w:rPr>
          <w:rFonts w:ascii="Arial" w:hAnsi="Arial" w:cs="Arial"/>
          <w:sz w:val="20"/>
          <w:szCs w:val="20"/>
        </w:rPr>
        <w:t xml:space="preserve">к паспорту подпрограммы "Комплексные меры </w:t>
      </w:r>
    </w:p>
    <w:p w:rsidR="0007335A" w:rsidRPr="00175DAC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  <w:sz w:val="20"/>
          <w:szCs w:val="20"/>
        </w:rPr>
      </w:pPr>
      <w:r w:rsidRPr="00175DAC">
        <w:rPr>
          <w:rFonts w:ascii="Arial" w:hAnsi="Arial" w:cs="Arial"/>
          <w:sz w:val="20"/>
          <w:szCs w:val="20"/>
        </w:rPr>
        <w:t xml:space="preserve">по профилактике терроризма и экстремизма </w:t>
      </w:r>
    </w:p>
    <w:p w:rsidR="0007335A" w:rsidRPr="00175DAC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  <w:sz w:val="20"/>
          <w:szCs w:val="20"/>
        </w:rPr>
      </w:pPr>
      <w:r w:rsidRPr="00175DAC">
        <w:rPr>
          <w:rFonts w:ascii="Arial" w:hAnsi="Arial" w:cs="Arial"/>
          <w:sz w:val="20"/>
          <w:szCs w:val="20"/>
        </w:rPr>
        <w:t>на территории МО Толстихинский сельсовет"</w:t>
      </w:r>
    </w:p>
    <w:p w:rsidR="0007335A" w:rsidRPr="00175DAC" w:rsidRDefault="0007335A" w:rsidP="0007335A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07335A" w:rsidRPr="00175DAC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175DAC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7335A" w:rsidRPr="00175DAC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07335A" w:rsidRPr="00175DAC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 xml:space="preserve">№  </w:t>
            </w:r>
            <w:r w:rsidRPr="00175DAC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175DAC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75DAC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 xml:space="preserve">Цель,    </w:t>
            </w:r>
            <w:r w:rsidRPr="00175DAC">
              <w:rPr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175DAC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Единица</w:t>
            </w:r>
            <w:r w:rsidRPr="00175DAC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 xml:space="preserve">Источник </w:t>
            </w:r>
            <w:r w:rsidRPr="00175DAC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175DAC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 w:rsidRPr="00175DAC">
              <w:rPr>
                <w:rFonts w:ascii="Arial" w:hAnsi="Arial" w:cs="Arial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      </w:r>
          </w:p>
          <w:p w:rsidR="0007335A" w:rsidRPr="00175DAC" w:rsidRDefault="0007335A" w:rsidP="00C07357">
            <w:pPr>
              <w:rPr>
                <w:rFonts w:ascii="Arial" w:hAnsi="Arial" w:cs="Arial"/>
              </w:rPr>
            </w:pPr>
          </w:p>
        </w:tc>
      </w:tr>
      <w:tr w:rsidR="0007335A" w:rsidRPr="00175DAC" w:rsidTr="00C07357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Целевой показатель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175DAC" w:rsidTr="00C07357">
        <w:trPr>
          <w:cantSplit/>
          <w:trHeight w:val="245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 xml:space="preserve">Доля </w:t>
            </w:r>
            <w:proofErr w:type="gramStart"/>
            <w:r w:rsidRPr="00175DAC">
              <w:rPr>
                <w:sz w:val="24"/>
                <w:szCs w:val="24"/>
                <w:lang w:eastAsia="en-US"/>
              </w:rPr>
              <w:t>населения</w:t>
            </w:r>
            <w:proofErr w:type="gramEnd"/>
            <w:r w:rsidRPr="00175DAC">
              <w:rPr>
                <w:sz w:val="24"/>
                <w:szCs w:val="24"/>
                <w:lang w:eastAsia="en-US"/>
              </w:rPr>
              <w:t xml:space="preserve"> обученная поведению при угрозах террористического характера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175DAC">
              <w:rPr>
                <w:sz w:val="24"/>
                <w:szCs w:val="24"/>
                <w:lang w:eastAsia="en-US"/>
              </w:rPr>
              <w:t>100%</w:t>
            </w:r>
          </w:p>
        </w:tc>
      </w:tr>
      <w:tr w:rsidR="0007335A" w:rsidRPr="00175DAC" w:rsidTr="00C07357">
        <w:trPr>
          <w:cantSplit/>
          <w:trHeight w:val="6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 xml:space="preserve">Целевой показатель 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</w:p>
        </w:tc>
      </w:tr>
      <w:tr w:rsidR="0007335A" w:rsidRPr="00175DAC" w:rsidTr="00C07357">
        <w:trPr>
          <w:cantSplit/>
          <w:trHeight w:val="668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5F033A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>Проведение информационно-просветительной работы среди молодежи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175DAC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5F033A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8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Приложение № 2 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0"/>
                <w:szCs w:val="20"/>
              </w:rPr>
              <w:t xml:space="preserve">к паспорту подпрограммы "Комплексные меры по профилактике терроризма и экстремизма на территории МО Толстихинский сельсовет" 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6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76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8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Выплаты пожарной дружины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0150080420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6,00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36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lastRenderedPageBreak/>
              <w:t>Изготовление методических рекомендаций и памяток, а так же банера по профилактическим мерам антитеррористического характера</w:t>
            </w:r>
            <w:proofErr w:type="gramStart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,а</w:t>
            </w:r>
            <w:proofErr w:type="gramEnd"/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 xml:space="preserve"> также действиям при возникновении ЧС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0150080420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color w:val="000000"/>
                <w:sz w:val="24"/>
                <w:szCs w:val="24"/>
              </w:rPr>
              <w:t>Формирование представлений о безопасном поведении в экстремальных ситуациях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  <w:t>11,00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Arial" w:hAnsi="Arial" w:cs="Arial"/>
          <w:sz w:val="20"/>
          <w:szCs w:val="20"/>
        </w:rPr>
      </w:pPr>
      <w:r w:rsidRPr="00A06AD0">
        <w:rPr>
          <w:rFonts w:ascii="Arial" w:hAnsi="Arial" w:cs="Arial"/>
          <w:sz w:val="20"/>
          <w:szCs w:val="20"/>
        </w:rPr>
        <w:lastRenderedPageBreak/>
        <w:t>Приложение № 6</w:t>
      </w:r>
    </w:p>
    <w:p w:rsidR="0007335A" w:rsidRPr="00A06AD0" w:rsidRDefault="0007335A" w:rsidP="0007335A">
      <w:pPr>
        <w:pStyle w:val="ConsPlusTitle"/>
        <w:widowControl/>
        <w:ind w:firstLine="709"/>
        <w:jc w:val="right"/>
        <w:rPr>
          <w:b w:val="0"/>
        </w:rPr>
      </w:pPr>
      <w:r w:rsidRPr="00A06AD0">
        <w:rPr>
          <w:b w:val="0"/>
        </w:rPr>
        <w:t>к муниципальной программе Толстихинского сельсовета</w:t>
      </w:r>
    </w:p>
    <w:p w:rsidR="0007335A" w:rsidRPr="00A06AD0" w:rsidRDefault="0007335A" w:rsidP="0007335A">
      <w:pPr>
        <w:pStyle w:val="ConsPlusTitle"/>
        <w:widowControl/>
        <w:ind w:firstLine="709"/>
        <w:jc w:val="right"/>
        <w:rPr>
          <w:b w:val="0"/>
        </w:rPr>
      </w:pPr>
      <w:r w:rsidRPr="00A06AD0">
        <w:rPr>
          <w:b w:val="0"/>
        </w:rPr>
        <w:t>"Поселок наш родной - МО Толстихинского сельсовет"</w:t>
      </w:r>
    </w:p>
    <w:p w:rsidR="0007335A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sz w:val="24"/>
          <w:szCs w:val="24"/>
        </w:rPr>
      </w:pP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Arial" w:hAnsi="Arial" w:cs="Arial"/>
          <w:sz w:val="24"/>
          <w:szCs w:val="24"/>
        </w:rPr>
      </w:pPr>
      <w:r w:rsidRPr="00A06AD0">
        <w:rPr>
          <w:rFonts w:ascii="Arial" w:hAnsi="Arial" w:cs="Arial"/>
          <w:sz w:val="24"/>
          <w:szCs w:val="24"/>
        </w:rPr>
        <w:t>ПАСПОРТ ПОДПРОГРАММЫ "ЭНЕРГОСБЕРЕЖЕНИЕ И ПОВЫШЕНИЕ ЭНЕРГОЭФФЕКТИВНОСТИ МО ТОЛСТИХИНСКИЙ СЕЛЬСОВЕТ"</w:t>
      </w:r>
    </w:p>
    <w:tbl>
      <w:tblPr>
        <w:tblW w:w="0" w:type="auto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10"/>
        <w:gridCol w:w="7938"/>
      </w:tblGrid>
      <w:tr w:rsidR="0007335A" w:rsidRPr="00A06AD0" w:rsidTr="00C07357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Наименование </w:t>
            </w:r>
            <w:r w:rsidRPr="00A06AD0">
              <w:rPr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06AD0">
              <w:rPr>
                <w:rFonts w:ascii="Arial" w:hAnsi="Arial" w:cs="Arial"/>
                <w:sz w:val="24"/>
                <w:szCs w:val="24"/>
              </w:rPr>
              <w:t>Энергосбережение и повышение энергоэффективности МО Толстихинский сельсовет</w:t>
            </w:r>
          </w:p>
        </w:tc>
      </w:tr>
      <w:tr w:rsidR="0007335A" w:rsidRPr="00A06AD0" w:rsidTr="00C07357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>"Поселок наш родной – МО Толстихинский сельсовет"</w:t>
            </w:r>
          </w:p>
        </w:tc>
      </w:tr>
      <w:tr w:rsidR="0007335A" w:rsidRPr="00A06AD0" w:rsidTr="00C07357">
        <w:trPr>
          <w:trHeight w:val="691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spacing w:line="276" w:lineRule="auto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6AD0">
              <w:rPr>
                <w:rFonts w:ascii="Arial" w:hAnsi="Arial" w:cs="Arial"/>
                <w:sz w:val="24"/>
                <w:szCs w:val="24"/>
              </w:rPr>
              <w:t>Администрация Толстихинского сельсовета Уярского района</w:t>
            </w:r>
          </w:p>
          <w:p w:rsidR="0007335A" w:rsidRPr="00A06AD0" w:rsidRDefault="0007335A" w:rsidP="00C07357">
            <w:pPr>
              <w:pStyle w:val="ConsPlusCell"/>
              <w:spacing w:line="276" w:lineRule="auto"/>
              <w:ind w:firstLine="709"/>
              <w:rPr>
                <w:sz w:val="24"/>
                <w:szCs w:val="24"/>
              </w:rPr>
            </w:pPr>
          </w:p>
        </w:tc>
      </w:tr>
      <w:tr w:rsidR="0007335A" w:rsidRPr="00A06AD0" w:rsidTr="00C07357">
        <w:trPr>
          <w:trHeight w:val="52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Цель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06AD0">
              <w:rPr>
                <w:rFonts w:ascii="Arial" w:hAnsi="Arial" w:cs="Arial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</w:tr>
      <w:tr w:rsidR="0007335A" w:rsidRPr="00A06AD0" w:rsidTr="00C07357">
        <w:trPr>
          <w:trHeight w:val="73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Задачи 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06AD0">
              <w:rPr>
                <w:rFonts w:ascii="Arial" w:hAnsi="Arial" w:cs="Arial"/>
                <w:sz w:val="24"/>
                <w:szCs w:val="24"/>
              </w:rPr>
              <w:t>снижение удельных показателей потребления электрической энергии</w:t>
            </w:r>
          </w:p>
        </w:tc>
      </w:tr>
      <w:tr w:rsidR="0007335A" w:rsidRPr="00A06AD0" w:rsidTr="00C07357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>Приведены в приложении № 1 к паспорту подпрограммы муниципальной программы</w:t>
            </w:r>
          </w:p>
        </w:tc>
      </w:tr>
      <w:tr w:rsidR="0007335A" w:rsidRPr="00A06AD0" w:rsidTr="00C07357">
        <w:trPr>
          <w:trHeight w:val="600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ind w:firstLine="709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Срок   </w:t>
            </w:r>
            <w:r w:rsidRPr="00A06AD0">
              <w:rPr>
                <w:sz w:val="24"/>
                <w:szCs w:val="24"/>
              </w:rPr>
              <w:br/>
              <w:t xml:space="preserve">реализации  </w:t>
            </w:r>
            <w:r w:rsidRPr="00A06AD0">
              <w:rPr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A06AD0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2025 - 2027 годы      </w:t>
            </w:r>
          </w:p>
        </w:tc>
      </w:tr>
      <w:tr w:rsidR="0007335A" w:rsidRPr="00A06AD0" w:rsidTr="00C07357">
        <w:trPr>
          <w:trHeight w:val="2823"/>
          <w:tblCellSpacing w:w="5" w:type="nil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Cel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Объемы и   </w:t>
            </w:r>
            <w:r w:rsidRPr="00A06AD0">
              <w:rPr>
                <w:sz w:val="24"/>
                <w:szCs w:val="24"/>
              </w:rPr>
              <w:br/>
              <w:t xml:space="preserve">источники   </w:t>
            </w:r>
            <w:r w:rsidRPr="00A06AD0">
              <w:rPr>
                <w:sz w:val="24"/>
                <w:szCs w:val="24"/>
              </w:rPr>
              <w:br/>
              <w:t>финансирования</w:t>
            </w:r>
            <w:r w:rsidRPr="00A06AD0">
              <w:rPr>
                <w:sz w:val="24"/>
                <w:szCs w:val="24"/>
              </w:rPr>
              <w:br/>
              <w:t xml:space="preserve">подпрограммы по </w:t>
            </w:r>
            <w:r w:rsidRPr="00A06AD0">
              <w:rPr>
                <w:sz w:val="24"/>
                <w:szCs w:val="24"/>
              </w:rPr>
              <w:br/>
              <w:t xml:space="preserve">годам   </w:t>
            </w:r>
            <w:r w:rsidRPr="00A06AD0">
              <w:rPr>
                <w:sz w:val="24"/>
                <w:szCs w:val="24"/>
              </w:rPr>
              <w:br/>
              <w:t xml:space="preserve">реализации  </w:t>
            </w:r>
            <w:r w:rsidRPr="00A06AD0">
              <w:rPr>
                <w:sz w:val="24"/>
                <w:szCs w:val="24"/>
              </w:rPr>
              <w:br/>
              <w:t xml:space="preserve">(тыс. руб.)  </w:t>
            </w:r>
          </w:p>
        </w:tc>
        <w:tc>
          <w:tcPr>
            <w:tcW w:w="79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35A" w:rsidRPr="00CB6DD9" w:rsidRDefault="0007335A" w:rsidP="00C07357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CB6DD9">
              <w:rPr>
                <w:sz w:val="24"/>
                <w:szCs w:val="24"/>
              </w:rPr>
              <w:t xml:space="preserve">Общий объем финансирования на 2025 - 2027 год составляет </w:t>
            </w:r>
            <w:r>
              <w:rPr>
                <w:sz w:val="24"/>
                <w:szCs w:val="24"/>
              </w:rPr>
              <w:t>3</w:t>
            </w:r>
            <w:r w:rsidRPr="00CB6DD9">
              <w:rPr>
                <w:sz w:val="24"/>
                <w:szCs w:val="24"/>
              </w:rPr>
              <w:t xml:space="preserve">9,00 . руб., в том числе:  </w:t>
            </w:r>
            <w:r w:rsidRPr="00CB6DD9">
              <w:rPr>
                <w:sz w:val="24"/>
                <w:szCs w:val="24"/>
              </w:rPr>
              <w:br/>
              <w:t xml:space="preserve">местный бюджет – </w:t>
            </w:r>
            <w:r>
              <w:rPr>
                <w:sz w:val="24"/>
                <w:szCs w:val="24"/>
              </w:rPr>
              <w:t>3</w:t>
            </w:r>
            <w:r w:rsidRPr="00CB6DD9">
              <w:rPr>
                <w:sz w:val="24"/>
                <w:szCs w:val="24"/>
              </w:rPr>
              <w:t xml:space="preserve">9,00  тыс. руб., </w:t>
            </w:r>
            <w:r w:rsidRPr="00CB6DD9">
              <w:rPr>
                <w:sz w:val="24"/>
                <w:szCs w:val="24"/>
              </w:rPr>
              <w:br/>
              <w:t xml:space="preserve">в том числе по годам:      </w:t>
            </w:r>
            <w:r w:rsidRPr="00CB6DD9">
              <w:rPr>
                <w:sz w:val="24"/>
                <w:szCs w:val="24"/>
              </w:rPr>
              <w:br/>
              <w:t xml:space="preserve">2025 год всего </w:t>
            </w:r>
            <w:r>
              <w:rPr>
                <w:sz w:val="24"/>
                <w:szCs w:val="24"/>
              </w:rPr>
              <w:t>13</w:t>
            </w:r>
            <w:r w:rsidRPr="00CB6DD9">
              <w:rPr>
                <w:sz w:val="24"/>
                <w:szCs w:val="24"/>
              </w:rPr>
              <w:t xml:space="preserve">,00 тыс. руб. </w:t>
            </w:r>
            <w:r w:rsidRPr="00CB6DD9">
              <w:rPr>
                <w:sz w:val="24"/>
                <w:szCs w:val="24"/>
              </w:rPr>
              <w:br/>
              <w:t xml:space="preserve">местный бюджет – </w:t>
            </w:r>
            <w:r>
              <w:rPr>
                <w:sz w:val="24"/>
                <w:szCs w:val="24"/>
              </w:rPr>
              <w:t>1</w:t>
            </w:r>
            <w:r w:rsidRPr="00CB6DD9">
              <w:rPr>
                <w:sz w:val="24"/>
                <w:szCs w:val="24"/>
              </w:rPr>
              <w:t xml:space="preserve">3,00 тыс. руб.  </w:t>
            </w:r>
            <w:r w:rsidRPr="00CB6DD9">
              <w:rPr>
                <w:sz w:val="24"/>
                <w:szCs w:val="24"/>
              </w:rPr>
              <w:br/>
              <w:t xml:space="preserve">2026 год всего: </w:t>
            </w:r>
            <w:r>
              <w:rPr>
                <w:sz w:val="24"/>
                <w:szCs w:val="24"/>
              </w:rPr>
              <w:t>13</w:t>
            </w:r>
            <w:r w:rsidRPr="00CB6DD9">
              <w:rPr>
                <w:sz w:val="24"/>
                <w:szCs w:val="24"/>
              </w:rPr>
              <w:t xml:space="preserve">,00  тыс. руб. </w:t>
            </w:r>
            <w:r w:rsidRPr="00CB6DD9">
              <w:rPr>
                <w:sz w:val="24"/>
                <w:szCs w:val="24"/>
              </w:rPr>
              <w:br/>
              <w:t xml:space="preserve">местный бюджет - </w:t>
            </w:r>
            <w:r>
              <w:rPr>
                <w:sz w:val="24"/>
                <w:szCs w:val="24"/>
              </w:rPr>
              <w:t>1</w:t>
            </w:r>
            <w:r w:rsidRPr="00CB6DD9">
              <w:rPr>
                <w:sz w:val="24"/>
                <w:szCs w:val="24"/>
              </w:rPr>
              <w:t xml:space="preserve">3,00 тыс. руб.  </w:t>
            </w:r>
            <w:r w:rsidRPr="00CB6DD9">
              <w:rPr>
                <w:sz w:val="24"/>
                <w:szCs w:val="24"/>
              </w:rPr>
              <w:br/>
              <w:t xml:space="preserve">2027 год всего: </w:t>
            </w:r>
            <w:r>
              <w:rPr>
                <w:sz w:val="24"/>
                <w:szCs w:val="24"/>
              </w:rPr>
              <w:t>1</w:t>
            </w:r>
            <w:r w:rsidRPr="00CB6DD9">
              <w:rPr>
                <w:sz w:val="24"/>
                <w:szCs w:val="24"/>
              </w:rPr>
              <w:t xml:space="preserve">3,00   тыс. руб. </w:t>
            </w:r>
            <w:r w:rsidRPr="00CB6DD9">
              <w:rPr>
                <w:sz w:val="24"/>
                <w:szCs w:val="24"/>
              </w:rPr>
              <w:br/>
              <w:t xml:space="preserve">местный бюджет – </w:t>
            </w:r>
            <w:r>
              <w:rPr>
                <w:sz w:val="24"/>
                <w:szCs w:val="24"/>
              </w:rPr>
              <w:t>1</w:t>
            </w:r>
            <w:r w:rsidRPr="00CB6DD9">
              <w:rPr>
                <w:sz w:val="24"/>
                <w:szCs w:val="24"/>
              </w:rPr>
              <w:t xml:space="preserve">3,00 тыс. руб.  </w:t>
            </w:r>
            <w:proofErr w:type="gramEnd"/>
          </w:p>
        </w:tc>
      </w:tr>
      <w:tr w:rsidR="0007335A" w:rsidRPr="00A06AD0" w:rsidTr="00C07357">
        <w:trPr>
          <w:trHeight w:val="898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5A" w:rsidRPr="00A06AD0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A06AD0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A06AD0">
              <w:rPr>
                <w:sz w:val="24"/>
                <w:szCs w:val="24"/>
              </w:rPr>
              <w:t>контроля за</w:t>
            </w:r>
            <w:proofErr w:type="gramEnd"/>
            <w:r w:rsidRPr="00A06AD0">
              <w:rPr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7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35A" w:rsidRPr="00CB6DD9" w:rsidRDefault="0007335A" w:rsidP="00C07357">
            <w:pPr>
              <w:pStyle w:val="ConsPlusNormal"/>
              <w:rPr>
                <w:sz w:val="24"/>
                <w:szCs w:val="24"/>
              </w:rPr>
            </w:pPr>
            <w:r w:rsidRPr="00CB6DD9">
              <w:rPr>
                <w:sz w:val="24"/>
                <w:szCs w:val="24"/>
              </w:rPr>
              <w:t>Администрация Толстихинского сельсовета Уярского района</w:t>
            </w:r>
          </w:p>
        </w:tc>
      </w:tr>
    </w:tbl>
    <w:p w:rsidR="0007335A" w:rsidRPr="00A06AD0" w:rsidRDefault="0007335A" w:rsidP="0007335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07335A" w:rsidRPr="00A06AD0" w:rsidRDefault="0007335A" w:rsidP="0007335A">
      <w:pPr>
        <w:spacing w:after="0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06AD0">
        <w:rPr>
          <w:rFonts w:ascii="Arial" w:hAnsi="Arial" w:cs="Arial"/>
          <w:b/>
          <w:sz w:val="24"/>
          <w:szCs w:val="24"/>
        </w:rPr>
        <w:t>Содержание проблемы и обоснование необходимости ее решения программными методами</w:t>
      </w:r>
    </w:p>
    <w:p w:rsidR="0007335A" w:rsidRPr="00A06AD0" w:rsidRDefault="0007335A" w:rsidP="0007335A">
      <w:pPr>
        <w:spacing w:after="0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A06AD0">
        <w:rPr>
          <w:rFonts w:ascii="Arial" w:hAnsi="Arial" w:cs="Arial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 поселения, так как повышение эффективности использования энергетических ресурсов при непрерывном росте цен на энергоресурсы и соответственно росте стоимости электрической, тепловой энергии </w:t>
      </w:r>
      <w:r w:rsidRPr="00A06AD0">
        <w:rPr>
          <w:rFonts w:ascii="Arial" w:hAnsi="Arial" w:cs="Arial"/>
          <w:sz w:val="24"/>
          <w:szCs w:val="24"/>
        </w:rPr>
        <w:lastRenderedPageBreak/>
        <w:t xml:space="preserve">позволяет добиться существенной экономии, как энергетических ресурсов, так и финансовых ресурсов. </w:t>
      </w:r>
      <w:r w:rsidRPr="00A06AD0">
        <w:rPr>
          <w:rFonts w:ascii="Arial" w:hAnsi="Arial" w:cs="Arial"/>
          <w:color w:val="000000"/>
          <w:sz w:val="24"/>
          <w:szCs w:val="24"/>
        </w:rPr>
        <w:t>Анализ функционирования организации показывает, что основные потери энергетических ресурсов наблюдаются при неэффективном использовании, распределении и потреблении электрической энергии. Нерациональное использование и потери приводят к увеличению затрат на данный вид ресурсов.</w:t>
      </w:r>
      <w:r w:rsidRPr="00A06AD0">
        <w:rPr>
          <w:rFonts w:ascii="Arial" w:hAnsi="Arial" w:cs="Arial"/>
          <w:sz w:val="24"/>
          <w:szCs w:val="24"/>
        </w:rPr>
        <w:t xml:space="preserve"> </w:t>
      </w:r>
      <w:r w:rsidRPr="00A06AD0">
        <w:rPr>
          <w:rFonts w:ascii="Arial" w:hAnsi="Arial" w:cs="Arial"/>
          <w:bCs/>
          <w:color w:val="000000"/>
          <w:sz w:val="24"/>
          <w:szCs w:val="24"/>
        </w:rPr>
        <w:t xml:space="preserve">Наша цель направлена на снижение энергозатрат за счет замены энергоемких и неэффективных источников света </w:t>
      </w:r>
      <w:proofErr w:type="gramStart"/>
      <w:r w:rsidRPr="00A06AD0">
        <w:rPr>
          <w:rFonts w:ascii="Arial" w:hAnsi="Arial" w:cs="Arial"/>
          <w:bCs/>
          <w:color w:val="000000"/>
          <w:sz w:val="24"/>
          <w:szCs w:val="24"/>
        </w:rPr>
        <w:t>на</w:t>
      </w:r>
      <w:proofErr w:type="gramEnd"/>
      <w:r w:rsidRPr="00A06AD0">
        <w:rPr>
          <w:rFonts w:ascii="Arial" w:hAnsi="Arial" w:cs="Arial"/>
          <w:bCs/>
          <w:color w:val="000000"/>
          <w:sz w:val="24"/>
          <w:szCs w:val="24"/>
        </w:rPr>
        <w:t xml:space="preserve"> светодиодные. Переход на светодиодные светильники позволяет существенно снизить расходы на электроэнергию, </w:t>
      </w:r>
      <w:proofErr w:type="gramStart"/>
      <w:r w:rsidRPr="00A06AD0">
        <w:rPr>
          <w:rFonts w:ascii="Arial" w:hAnsi="Arial" w:cs="Arial"/>
          <w:bCs/>
          <w:color w:val="000000"/>
          <w:sz w:val="24"/>
          <w:szCs w:val="24"/>
        </w:rPr>
        <w:t>благодаря</w:t>
      </w:r>
      <w:proofErr w:type="gramEnd"/>
      <w:r w:rsidRPr="00A06AD0">
        <w:rPr>
          <w:rFonts w:ascii="Arial" w:hAnsi="Arial" w:cs="Arial"/>
          <w:bCs/>
          <w:color w:val="000000"/>
          <w:sz w:val="24"/>
          <w:szCs w:val="24"/>
        </w:rPr>
        <w:t xml:space="preserve"> их энергоэффективности. Кроме того, светодиодные лампы «живут» намного дольше, что позволяет дополнительно экономить на оплате работ по их замене.</w:t>
      </w:r>
      <w:r w:rsidRPr="00A06AD0">
        <w:rPr>
          <w:rFonts w:ascii="Arial" w:hAnsi="Arial" w:cs="Arial"/>
          <w:sz w:val="24"/>
          <w:szCs w:val="24"/>
        </w:rPr>
        <w:t xml:space="preserve"> 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В настоящее время затраты на энергетические ресурсы составляют существенную часть расходов.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</w:t>
      </w:r>
      <w:r w:rsidRPr="00A06AD0">
        <w:rPr>
          <w:rFonts w:ascii="Arial" w:hAnsi="Arial" w:cs="Arial"/>
          <w:sz w:val="24"/>
          <w:szCs w:val="24"/>
        </w:rPr>
        <w:t>одним из приоритетных направлений работы администрации поселения.</w:t>
      </w:r>
    </w:p>
    <w:p w:rsidR="0007335A" w:rsidRPr="00A06AD0" w:rsidRDefault="0007335A" w:rsidP="0007335A">
      <w:pPr>
        <w:spacing w:after="0"/>
        <w:ind w:left="-142" w:firstLine="502"/>
        <w:jc w:val="both"/>
        <w:rPr>
          <w:rFonts w:ascii="Arial" w:hAnsi="Arial" w:cs="Arial"/>
          <w:sz w:val="24"/>
          <w:szCs w:val="24"/>
        </w:rPr>
      </w:pPr>
    </w:p>
    <w:p w:rsidR="0007335A" w:rsidRPr="00A06AD0" w:rsidRDefault="0007335A" w:rsidP="0007335A">
      <w:pPr>
        <w:pStyle w:val="ConsPlusCell"/>
        <w:ind w:left="360"/>
        <w:jc w:val="center"/>
        <w:rPr>
          <w:sz w:val="24"/>
          <w:szCs w:val="24"/>
        </w:rPr>
      </w:pPr>
      <w:r w:rsidRPr="00A06AD0">
        <w:rPr>
          <w:b/>
          <w:sz w:val="24"/>
          <w:szCs w:val="24"/>
        </w:rPr>
        <w:t>Основные цели и задачи, сроки и этапы реализации, целевые индикаторы и показатели подпрограммы</w:t>
      </w:r>
      <w:r w:rsidRPr="00A06AD0">
        <w:rPr>
          <w:sz w:val="24"/>
          <w:szCs w:val="24"/>
        </w:rPr>
        <w:t>.</w:t>
      </w:r>
    </w:p>
    <w:p w:rsidR="0007335A" w:rsidRPr="00A06AD0" w:rsidRDefault="0007335A" w:rsidP="000733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6AD0">
        <w:rPr>
          <w:rFonts w:ascii="Arial" w:hAnsi="Arial" w:cs="Arial"/>
          <w:sz w:val="24"/>
          <w:szCs w:val="24"/>
        </w:rPr>
        <w:t>Цель подпрограммы – Снижения объемов потребления энергетических ресурсов</w:t>
      </w:r>
    </w:p>
    <w:p w:rsidR="0007335A" w:rsidRPr="00A06AD0" w:rsidRDefault="0007335A" w:rsidP="0007335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06AD0">
        <w:rPr>
          <w:rFonts w:ascii="Arial" w:hAnsi="Arial" w:cs="Arial"/>
          <w:sz w:val="24"/>
          <w:szCs w:val="24"/>
        </w:rPr>
        <w:t>Программный подход необходим для решения следующей задачи: снижение удельных показателей потребления электрической энергии; сокращение потерь тепловой, электрической энергии.</w:t>
      </w:r>
    </w:p>
    <w:p w:rsidR="0007335A" w:rsidRPr="00A06AD0" w:rsidRDefault="0007335A" w:rsidP="0007335A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06AD0">
        <w:rPr>
          <w:rFonts w:ascii="Arial" w:hAnsi="Arial" w:cs="Arial"/>
          <w:b/>
          <w:sz w:val="24"/>
          <w:szCs w:val="24"/>
        </w:rPr>
        <w:t>Механизм реализации подпрограммы.</w:t>
      </w:r>
    </w:p>
    <w:p w:rsidR="0007335A" w:rsidRPr="00A06AD0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A06AD0">
        <w:rPr>
          <w:sz w:val="24"/>
          <w:szCs w:val="24"/>
        </w:rPr>
        <w:t>Главным распорядителем средств является администрация Толстихинского сельсовета Уярского района.</w:t>
      </w:r>
    </w:p>
    <w:p w:rsidR="0007335A" w:rsidRPr="00A06AD0" w:rsidRDefault="0007335A" w:rsidP="0007335A">
      <w:pPr>
        <w:pStyle w:val="ConsPlusNormal"/>
        <w:ind w:firstLine="709"/>
        <w:jc w:val="both"/>
        <w:rPr>
          <w:sz w:val="24"/>
          <w:szCs w:val="24"/>
        </w:rPr>
      </w:pPr>
      <w:r w:rsidRPr="00A06AD0">
        <w:rPr>
          <w:sz w:val="24"/>
          <w:szCs w:val="24"/>
        </w:rPr>
        <w:t xml:space="preserve">Для достижения намеченной цели и решения задач в рамках данной подпрограммы предусматривается планомерная реализация мероприятий, направленных на </w:t>
      </w:r>
      <w:r w:rsidRPr="00A06AD0">
        <w:rPr>
          <w:spacing w:val="-6"/>
          <w:sz w:val="24"/>
          <w:szCs w:val="24"/>
        </w:rPr>
        <w:t>создания условий для удобства граждан при получении муниципальных услуг и улучшения качества их</w:t>
      </w:r>
      <w:r w:rsidRPr="00A06AD0">
        <w:rPr>
          <w:color w:val="FF0000"/>
          <w:spacing w:val="-6"/>
          <w:sz w:val="24"/>
          <w:szCs w:val="24"/>
        </w:rPr>
        <w:t xml:space="preserve"> </w:t>
      </w:r>
      <w:r w:rsidRPr="00A06AD0">
        <w:rPr>
          <w:spacing w:val="-6"/>
          <w:sz w:val="24"/>
          <w:szCs w:val="24"/>
        </w:rPr>
        <w:t>предоставления.</w:t>
      </w:r>
    </w:p>
    <w:p w:rsidR="0007335A" w:rsidRPr="00A06AD0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6AD0">
        <w:rPr>
          <w:rFonts w:ascii="Arial" w:hAnsi="Arial" w:cs="Arial"/>
          <w:b/>
          <w:color w:val="000000"/>
          <w:sz w:val="24"/>
          <w:szCs w:val="24"/>
        </w:rPr>
        <w:t xml:space="preserve">Управление подпрограммой и </w:t>
      </w:r>
      <w:proofErr w:type="gramStart"/>
      <w:r w:rsidRPr="00A06AD0">
        <w:rPr>
          <w:rFonts w:ascii="Arial" w:hAnsi="Arial" w:cs="Arial"/>
          <w:b/>
          <w:color w:val="000000"/>
          <w:sz w:val="24"/>
          <w:szCs w:val="24"/>
        </w:rPr>
        <w:t>контроль за</w:t>
      </w:r>
      <w:proofErr w:type="gramEnd"/>
      <w:r w:rsidRPr="00A06AD0">
        <w:rPr>
          <w:rFonts w:ascii="Arial" w:hAnsi="Arial" w:cs="Arial"/>
          <w:b/>
          <w:color w:val="000000"/>
          <w:sz w:val="24"/>
          <w:szCs w:val="24"/>
        </w:rPr>
        <w:t xml:space="preserve"> ходом ее выполнения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6AD0">
        <w:rPr>
          <w:rFonts w:ascii="Arial" w:hAnsi="Arial" w:cs="Arial"/>
          <w:color w:val="000000"/>
          <w:sz w:val="24"/>
          <w:szCs w:val="24"/>
        </w:rPr>
        <w:t xml:space="preserve">5.1. Текущее управление и </w:t>
      </w:r>
      <w:proofErr w:type="gramStart"/>
      <w:r w:rsidRPr="00A06A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6AD0">
        <w:rPr>
          <w:rFonts w:ascii="Arial" w:hAnsi="Arial" w:cs="Arial"/>
          <w:color w:val="000000"/>
          <w:sz w:val="24"/>
          <w:szCs w:val="24"/>
        </w:rPr>
        <w:t xml:space="preserve"> реализацией подпрограммы осуществляет администрация </w:t>
      </w:r>
      <w:r w:rsidRPr="00A06AD0">
        <w:rPr>
          <w:rFonts w:ascii="Arial" w:hAnsi="Arial" w:cs="Arial"/>
          <w:sz w:val="24"/>
          <w:szCs w:val="24"/>
        </w:rPr>
        <w:t>Толстихинского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6AD0">
        <w:rPr>
          <w:rFonts w:ascii="Arial" w:hAnsi="Arial" w:cs="Arial"/>
          <w:color w:val="000000"/>
          <w:sz w:val="24"/>
          <w:szCs w:val="24"/>
        </w:rPr>
        <w:t>.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6AD0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r w:rsidRPr="00A06AD0">
        <w:rPr>
          <w:rFonts w:ascii="Arial" w:hAnsi="Arial" w:cs="Arial"/>
          <w:sz w:val="24"/>
          <w:szCs w:val="24"/>
        </w:rPr>
        <w:t>Толстихинского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Уярского района </w:t>
      </w:r>
      <w:r w:rsidRPr="00A06AD0">
        <w:rPr>
          <w:rFonts w:ascii="Arial" w:hAnsi="Arial" w:cs="Arial"/>
          <w:color w:val="000000"/>
          <w:sz w:val="24"/>
          <w:szCs w:val="24"/>
        </w:rPr>
        <w:t>несет ответственность за реализацию подпрограммы, достижение конечного результата, целевое и эффективное использование финансовых средств, выделяемых на выполнение подпрограммы.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6AD0">
        <w:rPr>
          <w:rFonts w:ascii="Arial" w:hAnsi="Arial" w:cs="Arial"/>
          <w:color w:val="000000"/>
          <w:sz w:val="24"/>
          <w:szCs w:val="24"/>
        </w:rPr>
        <w:t xml:space="preserve">5.2. Непосредственный </w:t>
      </w:r>
      <w:proofErr w:type="gramStart"/>
      <w:r w:rsidRPr="00A06AD0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A06AD0">
        <w:rPr>
          <w:rFonts w:ascii="Arial" w:hAnsi="Arial" w:cs="Arial"/>
          <w:color w:val="000000"/>
          <w:sz w:val="24"/>
          <w:szCs w:val="24"/>
        </w:rPr>
        <w:t xml:space="preserve"> ходом реализации мероприятий подпрограммы осуществляет </w:t>
      </w:r>
      <w:r w:rsidRPr="00A06AD0">
        <w:rPr>
          <w:rFonts w:ascii="Arial" w:hAnsi="Arial" w:cs="Arial"/>
          <w:sz w:val="24"/>
          <w:szCs w:val="24"/>
        </w:rPr>
        <w:t>Толстихинский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 сельский Совет депутатов</w:t>
      </w:r>
      <w:r>
        <w:rPr>
          <w:rFonts w:ascii="Arial" w:hAnsi="Arial" w:cs="Arial"/>
          <w:color w:val="000000"/>
          <w:sz w:val="24"/>
          <w:szCs w:val="24"/>
        </w:rPr>
        <w:t xml:space="preserve"> Уярского района</w:t>
      </w:r>
      <w:r w:rsidRPr="00A06AD0">
        <w:rPr>
          <w:rFonts w:ascii="Arial" w:hAnsi="Arial" w:cs="Arial"/>
          <w:color w:val="000000"/>
          <w:sz w:val="24"/>
          <w:szCs w:val="24"/>
        </w:rPr>
        <w:t>;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6AD0">
        <w:rPr>
          <w:rFonts w:ascii="Arial" w:hAnsi="Arial" w:cs="Arial"/>
          <w:color w:val="000000"/>
          <w:sz w:val="24"/>
          <w:szCs w:val="24"/>
        </w:rPr>
        <w:t xml:space="preserve">5.3. Администрация </w:t>
      </w:r>
      <w:r w:rsidRPr="00A06AD0">
        <w:rPr>
          <w:rFonts w:ascii="Arial" w:hAnsi="Arial" w:cs="Arial"/>
          <w:sz w:val="24"/>
          <w:szCs w:val="24"/>
        </w:rPr>
        <w:t>Толстихинского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r>
        <w:rPr>
          <w:rFonts w:ascii="Arial" w:hAnsi="Arial" w:cs="Arial"/>
          <w:color w:val="000000"/>
          <w:sz w:val="24"/>
          <w:szCs w:val="24"/>
        </w:rPr>
        <w:t xml:space="preserve">Уярского района 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ежегодно, не </w:t>
      </w:r>
      <w:r w:rsidRPr="00A06AD0">
        <w:rPr>
          <w:rFonts w:ascii="Arial" w:hAnsi="Arial" w:cs="Arial"/>
          <w:sz w:val="24"/>
          <w:szCs w:val="24"/>
        </w:rPr>
        <w:t xml:space="preserve">позднее 01 февраля года, следующего за </w:t>
      </w:r>
      <w:proofErr w:type="gramStart"/>
      <w:r w:rsidRPr="00A06AD0">
        <w:rPr>
          <w:rFonts w:ascii="Arial" w:hAnsi="Arial" w:cs="Arial"/>
          <w:sz w:val="24"/>
          <w:szCs w:val="24"/>
        </w:rPr>
        <w:t>отчетным</w:t>
      </w:r>
      <w:proofErr w:type="gramEnd"/>
      <w:r w:rsidRPr="00A06AD0">
        <w:rPr>
          <w:rFonts w:ascii="Arial" w:hAnsi="Arial" w:cs="Arial"/>
          <w:sz w:val="24"/>
          <w:szCs w:val="24"/>
        </w:rPr>
        <w:t xml:space="preserve"> направляет в Толстихинский сельский Совет депутатов</w:t>
      </w:r>
      <w:r>
        <w:rPr>
          <w:rFonts w:ascii="Arial" w:hAnsi="Arial" w:cs="Arial"/>
          <w:sz w:val="24"/>
          <w:szCs w:val="24"/>
        </w:rPr>
        <w:t xml:space="preserve"> Уярского района</w:t>
      </w:r>
      <w:r w:rsidRPr="00A06AD0">
        <w:rPr>
          <w:rFonts w:ascii="Arial" w:hAnsi="Arial" w:cs="Arial"/>
          <w:sz w:val="24"/>
          <w:szCs w:val="24"/>
        </w:rPr>
        <w:t xml:space="preserve"> отчет о</w:t>
      </w:r>
      <w:r w:rsidRPr="00A06AD0">
        <w:rPr>
          <w:rFonts w:ascii="Arial" w:hAnsi="Arial" w:cs="Arial"/>
          <w:color w:val="000000"/>
          <w:sz w:val="24"/>
          <w:szCs w:val="24"/>
        </w:rPr>
        <w:t xml:space="preserve"> реализации подпрограммы. </w:t>
      </w:r>
    </w:p>
    <w:p w:rsidR="0007335A" w:rsidRPr="00A06AD0" w:rsidRDefault="0007335A" w:rsidP="0007335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6AD0">
        <w:rPr>
          <w:rFonts w:ascii="Arial" w:hAnsi="Arial" w:cs="Arial"/>
          <w:b/>
          <w:color w:val="000000"/>
          <w:sz w:val="24"/>
          <w:szCs w:val="24"/>
        </w:rPr>
        <w:t>Оценка социально-экономической эффективности</w:t>
      </w:r>
    </w:p>
    <w:p w:rsidR="0007335A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A06AD0">
        <w:rPr>
          <w:rFonts w:ascii="Arial" w:hAnsi="Arial" w:cs="Arial"/>
          <w:sz w:val="24"/>
          <w:szCs w:val="24"/>
        </w:rPr>
        <w:t xml:space="preserve">Предложенные подпрограммой мероприятия </w:t>
      </w:r>
      <w:proofErr w:type="gramStart"/>
      <w:r w:rsidRPr="00A06AD0">
        <w:rPr>
          <w:rFonts w:ascii="Arial" w:hAnsi="Arial" w:cs="Arial"/>
          <w:sz w:val="24"/>
          <w:szCs w:val="24"/>
        </w:rPr>
        <w:t>позволят</w:t>
      </w:r>
      <w:proofErr w:type="gramEnd"/>
      <w:r w:rsidRPr="00A06AD0">
        <w:rPr>
          <w:rFonts w:ascii="Arial" w:hAnsi="Arial" w:cs="Arial"/>
          <w:sz w:val="24"/>
          <w:szCs w:val="24"/>
        </w:rPr>
        <w:t xml:space="preserve">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 </w:t>
      </w:r>
    </w:p>
    <w:p w:rsidR="0007335A" w:rsidRPr="00A06AD0" w:rsidRDefault="0007335A" w:rsidP="0007335A">
      <w:pPr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6AD0">
        <w:rPr>
          <w:rFonts w:ascii="Arial" w:hAnsi="Arial" w:cs="Arial"/>
          <w:b/>
          <w:color w:val="000000"/>
          <w:sz w:val="24"/>
          <w:szCs w:val="24"/>
        </w:rPr>
        <w:t>Мероприятия подпрограммы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hyperlink w:anchor="Par573" w:history="1">
        <w:r w:rsidRPr="00A06AD0">
          <w:rPr>
            <w:rFonts w:ascii="Arial" w:hAnsi="Arial" w:cs="Arial"/>
            <w:color w:val="000000"/>
            <w:sz w:val="24"/>
            <w:szCs w:val="24"/>
          </w:rPr>
          <w:t>Перечень</w:t>
        </w:r>
      </w:hyperlink>
      <w:r w:rsidRPr="00A06AD0">
        <w:rPr>
          <w:rFonts w:ascii="Arial" w:hAnsi="Arial" w:cs="Arial"/>
          <w:color w:val="000000"/>
          <w:sz w:val="24"/>
          <w:szCs w:val="24"/>
        </w:rPr>
        <w:t xml:space="preserve"> мероприятий подпрограммы приведен в Приложении № 2 к подпрограмме.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7335A" w:rsidRPr="00A06AD0" w:rsidRDefault="0007335A" w:rsidP="0007335A">
      <w:pPr>
        <w:tabs>
          <w:tab w:val="left" w:pos="2805"/>
        </w:tabs>
        <w:spacing w:after="0" w:line="240" w:lineRule="auto"/>
        <w:ind w:firstLine="709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06AD0">
        <w:rPr>
          <w:rFonts w:ascii="Arial" w:hAnsi="Arial" w:cs="Arial"/>
          <w:b/>
          <w:color w:val="000000"/>
          <w:sz w:val="24"/>
          <w:szCs w:val="24"/>
        </w:rP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07335A" w:rsidRPr="00A06AD0" w:rsidRDefault="0007335A" w:rsidP="0007335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A06AD0">
        <w:rPr>
          <w:rFonts w:ascii="Arial" w:hAnsi="Arial" w:cs="Arial"/>
          <w:color w:val="000000"/>
          <w:sz w:val="24"/>
          <w:szCs w:val="24"/>
        </w:rPr>
        <w:t>Мероприятия подпрограммы реализуются за счет средств местного бюджета.</w:t>
      </w:r>
    </w:p>
    <w:p w:rsidR="0007335A" w:rsidRPr="00A06AD0" w:rsidRDefault="0007335A" w:rsidP="0007335A">
      <w:pPr>
        <w:spacing w:after="0"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06AD0">
        <w:rPr>
          <w:rFonts w:ascii="Arial" w:hAnsi="Arial" w:cs="Arial"/>
          <w:sz w:val="24"/>
          <w:szCs w:val="24"/>
        </w:rPr>
        <w:t xml:space="preserve">Общий объем финансирования программы за счет местного бюджета – </w:t>
      </w:r>
      <w:r>
        <w:rPr>
          <w:rFonts w:ascii="Arial" w:hAnsi="Arial" w:cs="Arial"/>
          <w:sz w:val="24"/>
          <w:szCs w:val="24"/>
        </w:rPr>
        <w:t>39</w:t>
      </w:r>
      <w:r w:rsidRPr="00A06AD0">
        <w:rPr>
          <w:rFonts w:ascii="Arial" w:hAnsi="Arial" w:cs="Arial"/>
          <w:sz w:val="24"/>
          <w:szCs w:val="24"/>
        </w:rPr>
        <w:t>,00 тыс. руб., в том числе по годам: 202</w:t>
      </w:r>
      <w:r>
        <w:rPr>
          <w:rFonts w:ascii="Arial" w:hAnsi="Arial" w:cs="Arial"/>
          <w:sz w:val="24"/>
          <w:szCs w:val="24"/>
        </w:rPr>
        <w:t>5</w:t>
      </w:r>
      <w:r w:rsidRPr="00A06AD0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  <w:r w:rsidRPr="00A06AD0">
        <w:rPr>
          <w:rFonts w:ascii="Arial" w:hAnsi="Arial" w:cs="Arial"/>
          <w:sz w:val="24"/>
          <w:szCs w:val="24"/>
        </w:rPr>
        <w:t>3,00 тыс. руб; 202</w:t>
      </w:r>
      <w:r>
        <w:rPr>
          <w:rFonts w:ascii="Arial" w:hAnsi="Arial" w:cs="Arial"/>
          <w:sz w:val="24"/>
          <w:szCs w:val="24"/>
        </w:rPr>
        <w:t>6</w:t>
      </w:r>
      <w:r w:rsidRPr="00A06AD0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  <w:r w:rsidRPr="00A06AD0">
        <w:rPr>
          <w:rFonts w:ascii="Arial" w:hAnsi="Arial" w:cs="Arial"/>
          <w:sz w:val="24"/>
          <w:szCs w:val="24"/>
        </w:rPr>
        <w:t>3,00 тыс. руб; 202</w:t>
      </w:r>
      <w:r>
        <w:rPr>
          <w:rFonts w:ascii="Arial" w:hAnsi="Arial" w:cs="Arial"/>
          <w:sz w:val="24"/>
          <w:szCs w:val="24"/>
        </w:rPr>
        <w:t>7</w:t>
      </w:r>
      <w:r w:rsidRPr="00A06AD0">
        <w:rPr>
          <w:rFonts w:ascii="Arial" w:hAnsi="Arial" w:cs="Arial"/>
          <w:sz w:val="24"/>
          <w:szCs w:val="24"/>
        </w:rPr>
        <w:t xml:space="preserve"> год – </w:t>
      </w:r>
      <w:r>
        <w:rPr>
          <w:rFonts w:ascii="Arial" w:hAnsi="Arial" w:cs="Arial"/>
          <w:sz w:val="24"/>
          <w:szCs w:val="24"/>
        </w:rPr>
        <w:t>1</w:t>
      </w:r>
      <w:r w:rsidRPr="00A06AD0">
        <w:rPr>
          <w:rFonts w:ascii="Arial" w:hAnsi="Arial" w:cs="Arial"/>
          <w:sz w:val="24"/>
          <w:szCs w:val="24"/>
        </w:rPr>
        <w:t>3,00 тыс. руб</w:t>
      </w:r>
      <w:proofErr w:type="gramEnd"/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  <w:sectPr w:rsidR="0007335A" w:rsidSect="0007335A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07335A" w:rsidRPr="00D26620" w:rsidRDefault="0007335A" w:rsidP="0007335A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0"/>
          <w:szCs w:val="20"/>
        </w:rPr>
      </w:pPr>
      <w:r w:rsidRPr="00D26620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07335A" w:rsidRPr="00D26620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  <w:sz w:val="20"/>
          <w:szCs w:val="20"/>
        </w:rPr>
      </w:pPr>
      <w:r w:rsidRPr="00D26620">
        <w:rPr>
          <w:rFonts w:ascii="Arial" w:hAnsi="Arial" w:cs="Arial"/>
          <w:sz w:val="20"/>
          <w:szCs w:val="20"/>
        </w:rPr>
        <w:t xml:space="preserve">к паспорту подпрограммы "Энергосбережение и повышение энергоэффективности </w:t>
      </w:r>
    </w:p>
    <w:p w:rsidR="0007335A" w:rsidRPr="00D26620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  <w:sz w:val="20"/>
          <w:szCs w:val="20"/>
        </w:rPr>
      </w:pPr>
      <w:r w:rsidRPr="00D26620">
        <w:rPr>
          <w:rFonts w:ascii="Arial" w:hAnsi="Arial" w:cs="Arial"/>
          <w:sz w:val="20"/>
          <w:szCs w:val="20"/>
        </w:rPr>
        <w:t>МО Толстихинский сельсовет"</w:t>
      </w:r>
    </w:p>
    <w:p w:rsidR="0007335A" w:rsidRPr="00D26620" w:rsidRDefault="0007335A" w:rsidP="0007335A">
      <w:pPr>
        <w:widowControl w:val="0"/>
        <w:autoSpaceDE w:val="0"/>
        <w:autoSpaceDN w:val="0"/>
        <w:adjustRightInd w:val="0"/>
        <w:ind w:left="142"/>
        <w:jc w:val="right"/>
        <w:rPr>
          <w:rFonts w:ascii="Arial" w:hAnsi="Arial" w:cs="Arial"/>
        </w:rPr>
      </w:pPr>
    </w:p>
    <w:p w:rsidR="0007335A" w:rsidRPr="00D26620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D26620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p w:rsidR="0007335A" w:rsidRPr="00D26620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474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09"/>
        <w:gridCol w:w="2592"/>
        <w:gridCol w:w="1396"/>
        <w:gridCol w:w="1621"/>
        <w:gridCol w:w="1806"/>
        <w:gridCol w:w="1702"/>
        <w:gridCol w:w="1560"/>
        <w:gridCol w:w="1419"/>
        <w:gridCol w:w="1843"/>
      </w:tblGrid>
      <w:tr w:rsidR="0007335A" w:rsidRPr="00D26620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 xml:space="preserve">№  </w:t>
            </w:r>
            <w:r w:rsidRPr="00D26620">
              <w:rPr>
                <w:sz w:val="24"/>
                <w:szCs w:val="24"/>
                <w:lang w:eastAsia="en-US"/>
              </w:rPr>
              <w:br/>
            </w:r>
            <w:proofErr w:type="gramStart"/>
            <w:r w:rsidRPr="00D2662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D2662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 xml:space="preserve">Цель,    </w:t>
            </w:r>
            <w:r w:rsidRPr="00D26620">
              <w:rPr>
                <w:sz w:val="24"/>
                <w:szCs w:val="24"/>
                <w:lang w:eastAsia="en-US"/>
              </w:rPr>
              <w:br/>
              <w:t xml:space="preserve">целевые индикаторы </w:t>
            </w:r>
            <w:r w:rsidRPr="00D26620">
              <w:rPr>
                <w:sz w:val="24"/>
                <w:szCs w:val="24"/>
                <w:lang w:eastAsia="en-US"/>
              </w:rPr>
              <w:br/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Единица</w:t>
            </w:r>
            <w:r w:rsidRPr="00D26620">
              <w:rPr>
                <w:sz w:val="24"/>
                <w:szCs w:val="24"/>
                <w:lang w:eastAsia="en-US"/>
              </w:rPr>
              <w:br/>
              <w:t>измерения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 xml:space="preserve">Источник </w:t>
            </w:r>
            <w:r w:rsidRPr="00D26620">
              <w:rPr>
                <w:sz w:val="24"/>
                <w:szCs w:val="24"/>
                <w:lang w:eastAsia="en-US"/>
              </w:rPr>
              <w:br/>
              <w:t>информации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Отчетный финансовый год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Текущий финансовый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Очередной финансовый год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jc w:val="center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Второй год планового периода</w:t>
            </w:r>
          </w:p>
        </w:tc>
      </w:tr>
      <w:tr w:rsidR="0007335A" w:rsidRPr="00D26620" w:rsidTr="00C07357">
        <w:trPr>
          <w:cantSplit/>
          <w:trHeight w:val="24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Цель подпрограммы</w:t>
            </w:r>
          </w:p>
        </w:tc>
        <w:tc>
          <w:tcPr>
            <w:tcW w:w="113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spacing w:line="100" w:lineRule="atLeast"/>
              <w:ind w:left="360"/>
              <w:jc w:val="both"/>
              <w:rPr>
                <w:rFonts w:ascii="Arial" w:hAnsi="Arial" w:cs="Arial"/>
              </w:rPr>
            </w:pPr>
            <w:r w:rsidRPr="00D26620">
              <w:rPr>
                <w:rFonts w:ascii="Arial" w:hAnsi="Arial" w:cs="Arial"/>
              </w:rPr>
              <w:t>Создание условий для устранения причин, способствующих проявлению терроризма и экстремизма, предпосылок распространения террористической и экстремистской идеологии.</w:t>
            </w:r>
          </w:p>
          <w:p w:rsidR="0007335A" w:rsidRPr="00D26620" w:rsidRDefault="0007335A" w:rsidP="00C07357">
            <w:pPr>
              <w:rPr>
                <w:rFonts w:ascii="Arial" w:hAnsi="Arial" w:cs="Arial"/>
              </w:rPr>
            </w:pPr>
          </w:p>
        </w:tc>
      </w:tr>
      <w:tr w:rsidR="0007335A" w:rsidRPr="00D26620" w:rsidTr="00C07357">
        <w:trPr>
          <w:cantSplit/>
          <w:trHeight w:val="360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Целевой показатель 1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07335A" w:rsidRPr="00D26620" w:rsidTr="00C07357">
        <w:trPr>
          <w:cantSplit/>
          <w:trHeight w:val="2453"/>
        </w:trPr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</w:rPr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администрацией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spacing w:line="276" w:lineRule="auto"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Ежегодный отчет главы поселения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D26620" w:rsidRDefault="0007335A" w:rsidP="00C07357">
            <w:pPr>
              <w:pStyle w:val="ConsPlusNormal"/>
              <w:widowControl/>
              <w:rPr>
                <w:sz w:val="24"/>
                <w:szCs w:val="24"/>
                <w:lang w:eastAsia="en-US"/>
              </w:rPr>
            </w:pPr>
            <w:r w:rsidRPr="00D26620">
              <w:rPr>
                <w:sz w:val="24"/>
                <w:szCs w:val="24"/>
                <w:lang w:eastAsia="en-US"/>
              </w:rPr>
              <w:t>100%</w:t>
            </w:r>
          </w:p>
        </w:tc>
      </w:tr>
    </w:tbl>
    <w:p w:rsidR="0007335A" w:rsidRPr="00D26620" w:rsidRDefault="0007335A" w:rsidP="0007335A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688"/>
        <w:gridCol w:w="904"/>
        <w:gridCol w:w="1004"/>
        <w:gridCol w:w="784"/>
        <w:gridCol w:w="1348"/>
        <w:gridCol w:w="1116"/>
        <w:gridCol w:w="1004"/>
        <w:gridCol w:w="896"/>
        <w:gridCol w:w="948"/>
        <w:gridCol w:w="1236"/>
        <w:gridCol w:w="2992"/>
      </w:tblGrid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89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94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Приложение № 2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 паспорту подпрограммы "Энергосбережение и повышение энергоэффективности МО Толстихинский сельсовет"</w:t>
            </w:r>
          </w:p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2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992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Перечень мероприятий подпрограммы </w:t>
            </w: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68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1004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Ожидаемый результат от реализации подпрограммного мероприятия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6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(тыс. руб.), годы</w:t>
            </w:r>
          </w:p>
        </w:tc>
        <w:tc>
          <w:tcPr>
            <w:tcW w:w="94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6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РзПр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очередной </w:t>
            </w:r>
            <w:proofErr w:type="gramStart"/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финансо-вый</w:t>
            </w:r>
            <w:proofErr w:type="gramEnd"/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2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итого на период</w:t>
            </w: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Цель подпрограммы</w:t>
            </w:r>
          </w:p>
        </w:tc>
        <w:tc>
          <w:tcPr>
            <w:tcW w:w="90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Снижения объемов потребления энергетических ресурсов</w:t>
            </w: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1</w:t>
            </w:r>
          </w:p>
        </w:tc>
        <w:tc>
          <w:tcPr>
            <w:tcW w:w="90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снижение удельных показателей потребления электрической энергии;</w:t>
            </w: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30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Мероприятия: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Модернизация систем уличного освещения населенных пунктов поселения (использование энергосберегаю</w:t>
            </w: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щих светильников)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0160080750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снижение расходов на энергетические ресурсы </w:t>
            </w: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использование энергосберегающих ламп в учреждениях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0160080050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1420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Проведение разъяснительной работы среди работников на тему важности экономии энергии и энергоресурсов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Задача 2</w:t>
            </w:r>
          </w:p>
        </w:tc>
        <w:tc>
          <w:tcPr>
            <w:tcW w:w="9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сокращение потерь тепловой, электрической энергии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 w:rsidTr="0007335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16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Утепление окон, входных дверей в муниципальных учреждениях 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10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021</w:t>
            </w:r>
          </w:p>
        </w:tc>
        <w:tc>
          <w:tcPr>
            <w:tcW w:w="784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0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07335A" w:rsidRPr="0007335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 w:rsidRPr="0007335A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39,00</w:t>
            </w:r>
          </w:p>
        </w:tc>
        <w:tc>
          <w:tcPr>
            <w:tcW w:w="2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35A" w:rsidRPr="0007335A" w:rsidRDefault="0007335A" w:rsidP="000733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7335A" w:rsidRPr="004F5D57" w:rsidRDefault="0007335A" w:rsidP="00220F53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07335A" w:rsidRPr="004F5D57" w:rsidSect="0007335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622CE"/>
    <w:rsid w:val="00010D97"/>
    <w:rsid w:val="00012715"/>
    <w:rsid w:val="00016511"/>
    <w:rsid w:val="0001790F"/>
    <w:rsid w:val="00023A53"/>
    <w:rsid w:val="000337D2"/>
    <w:rsid w:val="00043165"/>
    <w:rsid w:val="000526EA"/>
    <w:rsid w:val="000622CE"/>
    <w:rsid w:val="00063E75"/>
    <w:rsid w:val="0007335A"/>
    <w:rsid w:val="000806CF"/>
    <w:rsid w:val="00092DB8"/>
    <w:rsid w:val="00093501"/>
    <w:rsid w:val="00097B58"/>
    <w:rsid w:val="000A6C6D"/>
    <w:rsid w:val="000B2852"/>
    <w:rsid w:val="000C3EE5"/>
    <w:rsid w:val="000E2994"/>
    <w:rsid w:val="000F7C0B"/>
    <w:rsid w:val="00127183"/>
    <w:rsid w:val="001350B1"/>
    <w:rsid w:val="00150903"/>
    <w:rsid w:val="00165B8B"/>
    <w:rsid w:val="00165F05"/>
    <w:rsid w:val="00171679"/>
    <w:rsid w:val="00171B01"/>
    <w:rsid w:val="001845B8"/>
    <w:rsid w:val="00185BA1"/>
    <w:rsid w:val="00191BAD"/>
    <w:rsid w:val="001A493F"/>
    <w:rsid w:val="001B5F8C"/>
    <w:rsid w:val="001C7119"/>
    <w:rsid w:val="001E7025"/>
    <w:rsid w:val="001F4C8B"/>
    <w:rsid w:val="001F7B2D"/>
    <w:rsid w:val="002100AF"/>
    <w:rsid w:val="002207E2"/>
    <w:rsid w:val="00220F53"/>
    <w:rsid w:val="00224D57"/>
    <w:rsid w:val="00255922"/>
    <w:rsid w:val="0026539B"/>
    <w:rsid w:val="00280D02"/>
    <w:rsid w:val="00295D1E"/>
    <w:rsid w:val="002B420F"/>
    <w:rsid w:val="002B7DF1"/>
    <w:rsid w:val="002F1E16"/>
    <w:rsid w:val="002F2666"/>
    <w:rsid w:val="002F41B8"/>
    <w:rsid w:val="002F6D2E"/>
    <w:rsid w:val="00315E82"/>
    <w:rsid w:val="003247E5"/>
    <w:rsid w:val="00336F14"/>
    <w:rsid w:val="0034796A"/>
    <w:rsid w:val="00350BD1"/>
    <w:rsid w:val="0036290E"/>
    <w:rsid w:val="00363237"/>
    <w:rsid w:val="00363B10"/>
    <w:rsid w:val="00371807"/>
    <w:rsid w:val="003A4D65"/>
    <w:rsid w:val="003C13A5"/>
    <w:rsid w:val="003C1E3D"/>
    <w:rsid w:val="003C47D5"/>
    <w:rsid w:val="003C5EB3"/>
    <w:rsid w:val="003E0C4F"/>
    <w:rsid w:val="003E61B5"/>
    <w:rsid w:val="003E73DA"/>
    <w:rsid w:val="003F6EA9"/>
    <w:rsid w:val="00407FFC"/>
    <w:rsid w:val="00427358"/>
    <w:rsid w:val="00433030"/>
    <w:rsid w:val="004475ED"/>
    <w:rsid w:val="00464C57"/>
    <w:rsid w:val="004A18B7"/>
    <w:rsid w:val="004B00ED"/>
    <w:rsid w:val="004C1AF2"/>
    <w:rsid w:val="004C6030"/>
    <w:rsid w:val="004E3815"/>
    <w:rsid w:val="004F0D77"/>
    <w:rsid w:val="004F5D57"/>
    <w:rsid w:val="004F6305"/>
    <w:rsid w:val="00551C1A"/>
    <w:rsid w:val="00562C63"/>
    <w:rsid w:val="0059500C"/>
    <w:rsid w:val="005A271B"/>
    <w:rsid w:val="005A4823"/>
    <w:rsid w:val="005A4863"/>
    <w:rsid w:val="005A6A4F"/>
    <w:rsid w:val="005B16C8"/>
    <w:rsid w:val="005B330A"/>
    <w:rsid w:val="005B4AAC"/>
    <w:rsid w:val="005B7CC3"/>
    <w:rsid w:val="005C3C75"/>
    <w:rsid w:val="005D78AD"/>
    <w:rsid w:val="0060679A"/>
    <w:rsid w:val="0061244D"/>
    <w:rsid w:val="00620C25"/>
    <w:rsid w:val="0062214E"/>
    <w:rsid w:val="00636957"/>
    <w:rsid w:val="006464D2"/>
    <w:rsid w:val="006559B9"/>
    <w:rsid w:val="006858C2"/>
    <w:rsid w:val="00696B13"/>
    <w:rsid w:val="006A23F4"/>
    <w:rsid w:val="006B3943"/>
    <w:rsid w:val="006B593A"/>
    <w:rsid w:val="006C705B"/>
    <w:rsid w:val="006E46B3"/>
    <w:rsid w:val="00700FB6"/>
    <w:rsid w:val="00707A7F"/>
    <w:rsid w:val="0072438E"/>
    <w:rsid w:val="00731112"/>
    <w:rsid w:val="00737C3A"/>
    <w:rsid w:val="00737DE4"/>
    <w:rsid w:val="007434B9"/>
    <w:rsid w:val="00753986"/>
    <w:rsid w:val="00765264"/>
    <w:rsid w:val="0076603F"/>
    <w:rsid w:val="007A35F4"/>
    <w:rsid w:val="007A5683"/>
    <w:rsid w:val="007B3F97"/>
    <w:rsid w:val="007E0270"/>
    <w:rsid w:val="007F7972"/>
    <w:rsid w:val="00805984"/>
    <w:rsid w:val="0081232E"/>
    <w:rsid w:val="008265A1"/>
    <w:rsid w:val="008347E4"/>
    <w:rsid w:val="008356A3"/>
    <w:rsid w:val="00845ECB"/>
    <w:rsid w:val="008468B3"/>
    <w:rsid w:val="0086736F"/>
    <w:rsid w:val="00875E53"/>
    <w:rsid w:val="00876E06"/>
    <w:rsid w:val="00880FD2"/>
    <w:rsid w:val="008837D5"/>
    <w:rsid w:val="00883B6C"/>
    <w:rsid w:val="008900B9"/>
    <w:rsid w:val="008A233C"/>
    <w:rsid w:val="008B14E8"/>
    <w:rsid w:val="008C39C4"/>
    <w:rsid w:val="008D343D"/>
    <w:rsid w:val="008E6462"/>
    <w:rsid w:val="008F5145"/>
    <w:rsid w:val="00901647"/>
    <w:rsid w:val="00930CB9"/>
    <w:rsid w:val="00934162"/>
    <w:rsid w:val="009341E2"/>
    <w:rsid w:val="0094298E"/>
    <w:rsid w:val="0094385A"/>
    <w:rsid w:val="00947CB8"/>
    <w:rsid w:val="00962E32"/>
    <w:rsid w:val="00967787"/>
    <w:rsid w:val="009949FD"/>
    <w:rsid w:val="00997248"/>
    <w:rsid w:val="009A0246"/>
    <w:rsid w:val="009A0EF5"/>
    <w:rsid w:val="009A2F10"/>
    <w:rsid w:val="009D64D1"/>
    <w:rsid w:val="009D7C70"/>
    <w:rsid w:val="009E006A"/>
    <w:rsid w:val="009E55DD"/>
    <w:rsid w:val="009F0AD7"/>
    <w:rsid w:val="00A142D1"/>
    <w:rsid w:val="00A17ACB"/>
    <w:rsid w:val="00A215D0"/>
    <w:rsid w:val="00A22543"/>
    <w:rsid w:val="00A37C2E"/>
    <w:rsid w:val="00A46305"/>
    <w:rsid w:val="00A5205F"/>
    <w:rsid w:val="00A5387A"/>
    <w:rsid w:val="00A6306A"/>
    <w:rsid w:val="00A64761"/>
    <w:rsid w:val="00A65408"/>
    <w:rsid w:val="00A737B8"/>
    <w:rsid w:val="00A947FD"/>
    <w:rsid w:val="00A94BBB"/>
    <w:rsid w:val="00A95112"/>
    <w:rsid w:val="00A967AD"/>
    <w:rsid w:val="00AC47A9"/>
    <w:rsid w:val="00AC58B3"/>
    <w:rsid w:val="00AC5957"/>
    <w:rsid w:val="00AC5BF2"/>
    <w:rsid w:val="00AC73BA"/>
    <w:rsid w:val="00AD59DA"/>
    <w:rsid w:val="00B04350"/>
    <w:rsid w:val="00B06407"/>
    <w:rsid w:val="00B06812"/>
    <w:rsid w:val="00B11148"/>
    <w:rsid w:val="00B16EA0"/>
    <w:rsid w:val="00B41BDC"/>
    <w:rsid w:val="00B634F3"/>
    <w:rsid w:val="00B74860"/>
    <w:rsid w:val="00BA00F3"/>
    <w:rsid w:val="00BC23EA"/>
    <w:rsid w:val="00BD7D5D"/>
    <w:rsid w:val="00BE0145"/>
    <w:rsid w:val="00BF085C"/>
    <w:rsid w:val="00BF0F20"/>
    <w:rsid w:val="00C17EB9"/>
    <w:rsid w:val="00C37866"/>
    <w:rsid w:val="00C5209B"/>
    <w:rsid w:val="00C53B44"/>
    <w:rsid w:val="00C54078"/>
    <w:rsid w:val="00C55717"/>
    <w:rsid w:val="00C765BF"/>
    <w:rsid w:val="00CA3EFF"/>
    <w:rsid w:val="00CB06EC"/>
    <w:rsid w:val="00CC31A3"/>
    <w:rsid w:val="00CC7245"/>
    <w:rsid w:val="00CC78BF"/>
    <w:rsid w:val="00CE1314"/>
    <w:rsid w:val="00D103C1"/>
    <w:rsid w:val="00D21BEE"/>
    <w:rsid w:val="00D24A21"/>
    <w:rsid w:val="00D33AE8"/>
    <w:rsid w:val="00D44C6E"/>
    <w:rsid w:val="00D46779"/>
    <w:rsid w:val="00D51633"/>
    <w:rsid w:val="00D7210E"/>
    <w:rsid w:val="00D87A25"/>
    <w:rsid w:val="00D922DE"/>
    <w:rsid w:val="00D96013"/>
    <w:rsid w:val="00DA68CA"/>
    <w:rsid w:val="00DA7FD0"/>
    <w:rsid w:val="00DB3FAE"/>
    <w:rsid w:val="00DD15C1"/>
    <w:rsid w:val="00E02FA2"/>
    <w:rsid w:val="00E05B3C"/>
    <w:rsid w:val="00E3513C"/>
    <w:rsid w:val="00E733E6"/>
    <w:rsid w:val="00E7583A"/>
    <w:rsid w:val="00E92A88"/>
    <w:rsid w:val="00E92D14"/>
    <w:rsid w:val="00E9450C"/>
    <w:rsid w:val="00E94E7D"/>
    <w:rsid w:val="00E95DFC"/>
    <w:rsid w:val="00EA44D8"/>
    <w:rsid w:val="00EC5291"/>
    <w:rsid w:val="00ED5A8C"/>
    <w:rsid w:val="00EE112A"/>
    <w:rsid w:val="00EF7633"/>
    <w:rsid w:val="00F05181"/>
    <w:rsid w:val="00F717F4"/>
    <w:rsid w:val="00F74BE1"/>
    <w:rsid w:val="00F816DA"/>
    <w:rsid w:val="00F86EBF"/>
    <w:rsid w:val="00FD435C"/>
    <w:rsid w:val="00FD611F"/>
    <w:rsid w:val="00FD7AAF"/>
    <w:rsid w:val="00FE059D"/>
    <w:rsid w:val="00FF143B"/>
    <w:rsid w:val="00FF1D74"/>
    <w:rsid w:val="00FF48F9"/>
    <w:rsid w:val="00FF52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A6A4F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073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733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7335A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07335A"/>
    <w:pPr>
      <w:spacing w:after="120"/>
      <w:ind w:left="283"/>
    </w:pPr>
    <w:rPr>
      <w:rFonts w:eastAsia="Calibri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7335A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C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85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R1">
    <w:name w:val="FR1"/>
    <w:rsid w:val="006858C2"/>
    <w:pPr>
      <w:widowControl w:val="0"/>
      <w:overflowPunct w:val="0"/>
      <w:autoSpaceDE w:val="0"/>
      <w:autoSpaceDN w:val="0"/>
      <w:adjustRightInd w:val="0"/>
      <w:spacing w:before="340"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customStyle="1" w:styleId="FR2">
    <w:name w:val="FR2"/>
    <w:rsid w:val="006858C2"/>
    <w:pPr>
      <w:widowControl w:val="0"/>
      <w:overflowPunct w:val="0"/>
      <w:autoSpaceDE w:val="0"/>
      <w:autoSpaceDN w:val="0"/>
      <w:adjustRightInd w:val="0"/>
      <w:spacing w:after="0" w:line="256" w:lineRule="auto"/>
      <w:ind w:left="1920" w:right="180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E73D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a4">
    <w:name w:val="Знак"/>
    <w:basedOn w:val="a"/>
    <w:rsid w:val="00150903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3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6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/https://tolstixino-r04.gosweb.gosuslugi.ru/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59</Pages>
  <Words>12608</Words>
  <Characters>71872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Grechuhina</cp:lastModifiedBy>
  <cp:revision>2</cp:revision>
  <cp:lastPrinted>2018-11-12T09:51:00Z</cp:lastPrinted>
  <dcterms:created xsi:type="dcterms:W3CDTF">2025-01-30T04:27:00Z</dcterms:created>
  <dcterms:modified xsi:type="dcterms:W3CDTF">2025-01-30T04:27:00Z</dcterms:modified>
</cp:coreProperties>
</file>